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7C7" w:rsidRPr="002C4406" w:rsidRDefault="004D17C7" w:rsidP="00ED5B7A">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sidR="00B050F8">
        <w:rPr>
          <w:rFonts w:ascii="Arial" w:hAnsi="Arial" w:cs="Arial"/>
          <w:b/>
          <w:sz w:val="24"/>
        </w:rPr>
        <w:t xml:space="preserve">NR </w:t>
      </w:r>
      <w:proofErr w:type="spellStart"/>
      <w:r w:rsidR="00B050F8">
        <w:rPr>
          <w:rFonts w:ascii="Arial" w:hAnsi="Arial" w:cs="Arial"/>
          <w:b/>
          <w:sz w:val="24"/>
        </w:rPr>
        <w:t>Adhoc</w:t>
      </w:r>
      <w:proofErr w:type="spellEnd"/>
      <w:r w:rsidRPr="002C4406">
        <w:rPr>
          <w:rFonts w:ascii="Arial" w:hAnsi="Arial" w:cs="Arial"/>
          <w:b/>
          <w:sz w:val="24"/>
        </w:rPr>
        <w:tab/>
      </w:r>
      <w:r w:rsidRPr="002C4406">
        <w:rPr>
          <w:rFonts w:ascii="Arial" w:hAnsi="Arial" w:cs="Arial"/>
          <w:b/>
          <w:sz w:val="24"/>
        </w:rPr>
        <w:tab/>
      </w:r>
      <w:r w:rsidR="00B050F8">
        <w:rPr>
          <w:rFonts w:ascii="Arial" w:hAnsi="Arial" w:cs="Arial"/>
          <w:b/>
          <w:sz w:val="24"/>
        </w:rPr>
        <w:tab/>
        <w:t>R1-1800301</w:t>
      </w:r>
    </w:p>
    <w:p w:rsidR="003D51CA" w:rsidRPr="006D5730" w:rsidRDefault="00B050F8" w:rsidP="00ED5B7A">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Vancouver, Canada</w:t>
      </w:r>
      <w:r w:rsidR="003D51CA">
        <w:rPr>
          <w:rFonts w:ascii="Arial" w:hAnsi="Arial" w:cs="Arial"/>
          <w:b/>
          <w:sz w:val="24"/>
        </w:rPr>
        <w:t>,</w:t>
      </w:r>
      <w:r w:rsidR="003D51CA" w:rsidRPr="006D5730">
        <w:rPr>
          <w:rFonts w:ascii="Arial" w:hAnsi="Arial" w:cs="Arial"/>
          <w:b/>
          <w:sz w:val="24"/>
        </w:rPr>
        <w:t xml:space="preserve"> </w:t>
      </w:r>
      <w:r>
        <w:rPr>
          <w:rFonts w:ascii="Arial" w:hAnsi="Arial" w:cs="Arial"/>
          <w:b/>
          <w:sz w:val="24"/>
        </w:rPr>
        <w:t>22</w:t>
      </w:r>
      <w:r w:rsidRPr="00B050F8">
        <w:rPr>
          <w:rFonts w:ascii="Arial" w:hAnsi="Arial" w:cs="Arial"/>
          <w:b/>
          <w:sz w:val="24"/>
          <w:vertAlign w:val="superscript"/>
        </w:rPr>
        <w:t>nd</w:t>
      </w:r>
      <w:r>
        <w:rPr>
          <w:rFonts w:ascii="Arial" w:hAnsi="Arial" w:cs="Arial"/>
          <w:b/>
          <w:sz w:val="24"/>
        </w:rPr>
        <w:t xml:space="preserve"> Jan</w:t>
      </w:r>
      <w:r w:rsidR="00A27B19">
        <w:rPr>
          <w:rFonts w:ascii="Arial" w:hAnsi="Arial" w:cs="Arial"/>
          <w:b/>
          <w:sz w:val="24"/>
        </w:rPr>
        <w:t xml:space="preserve">. – </w:t>
      </w:r>
      <w:r>
        <w:rPr>
          <w:rFonts w:ascii="Arial" w:hAnsi="Arial" w:cs="Arial"/>
          <w:b/>
          <w:sz w:val="24"/>
        </w:rPr>
        <w:t>26</w:t>
      </w:r>
      <w:r w:rsidRPr="00B050F8">
        <w:rPr>
          <w:rFonts w:ascii="Arial" w:hAnsi="Arial" w:cs="Arial"/>
          <w:b/>
          <w:sz w:val="24"/>
          <w:vertAlign w:val="superscript"/>
        </w:rPr>
        <w:t>th</w:t>
      </w:r>
      <w:r>
        <w:rPr>
          <w:rFonts w:ascii="Arial" w:hAnsi="Arial" w:cs="Arial"/>
          <w:b/>
          <w:sz w:val="24"/>
        </w:rPr>
        <w:t xml:space="preserve"> Jan</w:t>
      </w:r>
      <w:r w:rsidR="00A27B19">
        <w:rPr>
          <w:rFonts w:ascii="Arial" w:hAnsi="Arial" w:cs="Arial"/>
          <w:b/>
          <w:sz w:val="24"/>
        </w:rPr>
        <w:t>.</w:t>
      </w:r>
      <w:r w:rsidR="003D51CA" w:rsidRPr="006D5730">
        <w:rPr>
          <w:rFonts w:ascii="Arial" w:hAnsi="Arial" w:cs="Arial"/>
          <w:b/>
          <w:sz w:val="24"/>
        </w:rPr>
        <w:t xml:space="preserve"> 201</w:t>
      </w:r>
      <w:r>
        <w:rPr>
          <w:rFonts w:ascii="Arial" w:hAnsi="Arial" w:cs="Arial" w:hint="eastAsia"/>
          <w:b/>
          <w:sz w:val="24"/>
        </w:rPr>
        <w:t>8</w:t>
      </w:r>
    </w:p>
    <w:p w:rsidR="009D20C6" w:rsidRDefault="009D20C6" w:rsidP="00ED5B7A">
      <w:pPr>
        <w:spacing w:after="0"/>
        <w:ind w:left="1988" w:hanging="1988"/>
        <w:jc w:val="both"/>
        <w:rPr>
          <w:rFonts w:ascii="Arial" w:hAnsi="Arial" w:cs="Arial"/>
          <w:b/>
          <w:sz w:val="24"/>
        </w:rPr>
      </w:pP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Content>
          <w:r w:rsidR="00B9337A">
            <w:rPr>
              <w:rFonts w:ascii="Arial" w:hAnsi="Arial" w:cs="Arial"/>
              <w:b/>
              <w:sz w:val="24"/>
            </w:rPr>
            <w:t>NR PRACH formats</w:t>
          </w:r>
        </w:sdtContent>
      </w:sdt>
    </w:p>
    <w:p w:rsidR="004D17C7" w:rsidRPr="00425159" w:rsidRDefault="004D17C7" w:rsidP="00ED5B7A">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r w:rsidR="002B7898">
        <w:rPr>
          <w:rFonts w:ascii="Arial" w:hAnsi="Arial" w:cs="Arial"/>
          <w:b/>
          <w:sz w:val="24"/>
        </w:rPr>
        <w:t>7.1.4.1</w:t>
      </w:r>
    </w:p>
    <w:p w:rsidR="004D17C7" w:rsidRPr="00C13F33" w:rsidRDefault="004D17C7" w:rsidP="00ED5B7A">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Content>
          <w:r w:rsidR="00B9337A">
            <w:rPr>
              <w:rFonts w:ascii="Arial" w:hAnsi="Arial" w:cs="Arial"/>
              <w:b/>
              <w:sz w:val="24"/>
            </w:rPr>
            <w:t>Discussion and Decision</w:t>
          </w:r>
        </w:sdtContent>
      </w:sdt>
    </w:p>
    <w:p w:rsidR="00EA6506" w:rsidRPr="00FC40E8" w:rsidRDefault="00EA6506" w:rsidP="00ED5B7A">
      <w:pPr>
        <w:spacing w:after="0"/>
        <w:ind w:left="2388" w:hangingChars="995" w:hanging="2388"/>
        <w:rPr>
          <w:sz w:val="24"/>
        </w:rPr>
      </w:pPr>
    </w:p>
    <w:p w:rsidR="00753639" w:rsidRPr="00FC40E8" w:rsidRDefault="00753639" w:rsidP="00ED5B7A">
      <w:pPr>
        <w:pStyle w:val="Heading1"/>
        <w:numPr>
          <w:ilvl w:val="0"/>
          <w:numId w:val="2"/>
        </w:numPr>
        <w:spacing w:before="0" w:after="0"/>
        <w:rPr>
          <w:rFonts w:cs="Arial"/>
          <w:sz w:val="32"/>
          <w:lang w:val="en-US"/>
        </w:rPr>
      </w:pPr>
      <w:r w:rsidRPr="00FC40E8">
        <w:rPr>
          <w:rFonts w:cs="Arial"/>
          <w:sz w:val="32"/>
          <w:lang w:val="en-US"/>
        </w:rPr>
        <w:t>Introduction</w:t>
      </w:r>
    </w:p>
    <w:p w:rsidR="00596911" w:rsidRDefault="00A27B19" w:rsidP="00ED5B7A">
      <w:pPr>
        <w:spacing w:after="0"/>
        <w:ind w:firstLine="284"/>
        <w:jc w:val="both"/>
        <w:rPr>
          <w:lang w:eastAsia="zh-CN"/>
        </w:rPr>
      </w:pPr>
      <w:r>
        <w:rPr>
          <w:lang w:eastAsia="zh-CN"/>
        </w:rPr>
        <w:t xml:space="preserve">We have agreements </w:t>
      </w:r>
      <w:r w:rsidR="00EE020F">
        <w:rPr>
          <w:lang w:eastAsia="zh-CN"/>
        </w:rPr>
        <w:t>on PRACH configuration table but the table itself is not finalized yet. This contribution discusses how to fill the PRACH configuration table. In addition, this contribution proposes to clarify the signal generation of PRACH preamble.</w:t>
      </w:r>
    </w:p>
    <w:p w:rsidR="00413665" w:rsidRDefault="00413665" w:rsidP="00ED5B7A">
      <w:pPr>
        <w:spacing w:after="0"/>
        <w:ind w:firstLine="284"/>
        <w:jc w:val="both"/>
        <w:rPr>
          <w:lang w:eastAsia="zh-CN"/>
        </w:rPr>
      </w:pPr>
    </w:p>
    <w:tbl>
      <w:tblPr>
        <w:tblStyle w:val="TableGrid"/>
        <w:tblW w:w="0" w:type="auto"/>
        <w:tblLook w:val="04A0" w:firstRow="1" w:lastRow="0" w:firstColumn="1" w:lastColumn="0" w:noHBand="0" w:noVBand="1"/>
      </w:tblPr>
      <w:tblGrid>
        <w:gridCol w:w="9962"/>
      </w:tblGrid>
      <w:tr w:rsidR="00FF5DA1" w:rsidRPr="00FC40E8" w:rsidTr="00FF5DA1">
        <w:tc>
          <w:tcPr>
            <w:tcW w:w="9962" w:type="dxa"/>
          </w:tcPr>
          <w:p w:rsidR="00DF3C13" w:rsidRPr="00EE020F" w:rsidRDefault="00EE020F" w:rsidP="00ED5B7A">
            <w:pPr>
              <w:overflowPunct/>
              <w:autoSpaceDE/>
              <w:autoSpaceDN/>
              <w:adjustRightInd/>
              <w:spacing w:before="0" w:after="0" w:line="240" w:lineRule="auto"/>
              <w:textAlignment w:val="auto"/>
              <w:rPr>
                <w:rFonts w:ascii="Times" w:eastAsia="MS Mincho" w:hAnsi="Times"/>
                <w:b/>
                <w:szCs w:val="24"/>
                <w:lang w:eastAsia="ja-JP"/>
              </w:rPr>
            </w:pPr>
            <w:r w:rsidRPr="00EE020F">
              <w:rPr>
                <w:rFonts w:ascii="Times" w:eastAsia="MS Mincho" w:hAnsi="Times"/>
                <w:b/>
                <w:szCs w:val="24"/>
                <w:highlight w:val="green"/>
                <w:lang w:eastAsia="ja-JP"/>
              </w:rPr>
              <w:t>Agreements in RAN1#91</w:t>
            </w:r>
          </w:p>
          <w:p w:rsidR="008D71B4" w:rsidRPr="008D71B4" w:rsidRDefault="008D71B4" w:rsidP="00ED5B7A">
            <w:pPr>
              <w:overflowPunct/>
              <w:autoSpaceDE/>
              <w:autoSpaceDN/>
              <w:adjustRightInd/>
              <w:spacing w:before="0" w:after="0" w:line="240" w:lineRule="auto"/>
              <w:ind w:left="720" w:hanging="720"/>
              <w:textAlignment w:val="auto"/>
              <w:rPr>
                <w:rFonts w:ascii="Times" w:eastAsia="Batang" w:hAnsi="Times"/>
                <w:szCs w:val="24"/>
                <w:lang w:val="en-GB"/>
              </w:rPr>
            </w:pPr>
            <w:r w:rsidRPr="008D71B4">
              <w:rPr>
                <w:rFonts w:ascii="Times" w:eastAsia="Batang" w:hAnsi="Times"/>
                <w:szCs w:val="24"/>
                <w:lang w:val="en-GB"/>
              </w:rPr>
              <w:t>The PRACH configuration tables uses the following columns for the parameters with related parameter values</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PRACH Configuration number</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Values: 0-255</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Preamble Format</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Long sequence: 0-3</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Short sequence: A1, A2, A3, A1/B1, A2/B2, A3/B3, B1, B4, C0, C2</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Configuration period</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Values {1,2,4,8,16} (10ms*</w:t>
            </w:r>
            <w:proofErr w:type="spellStart"/>
            <w:r w:rsidRPr="008D71B4">
              <w:rPr>
                <w:rFonts w:ascii="Times" w:eastAsia="Batang" w:hAnsi="Times"/>
                <w:szCs w:val="24"/>
                <w:lang w:val="en-GB" w:eastAsia="x-none"/>
              </w:rPr>
              <w:t>Nperiod</w:t>
            </w:r>
            <w:proofErr w:type="spellEnd"/>
            <w:r w:rsidRPr="008D71B4">
              <w:rPr>
                <w:rFonts w:ascii="Times" w:eastAsia="Batang" w:hAnsi="Times"/>
                <w:szCs w:val="24"/>
                <w:lang w:val="en-GB" w:eastAsia="x-none"/>
              </w:rPr>
              <w:t>)</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 xml:space="preserve">SFN mod </w:t>
            </w:r>
            <w:proofErr w:type="spellStart"/>
            <w:r w:rsidRPr="008D71B4">
              <w:rPr>
                <w:rFonts w:ascii="Times" w:eastAsia="Batang" w:hAnsi="Times"/>
                <w:szCs w:val="24"/>
                <w:lang w:val="en-GB" w:eastAsia="x-none"/>
              </w:rPr>
              <w:t>Config</w:t>
            </w:r>
            <w:proofErr w:type="spellEnd"/>
            <w:r w:rsidRPr="008D71B4">
              <w:rPr>
                <w:rFonts w:ascii="Times" w:eastAsia="Batang" w:hAnsi="Times"/>
                <w:szCs w:val="24"/>
                <w:lang w:val="en-GB" w:eastAsia="x-none"/>
              </w:rPr>
              <w:t>. period</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 xml:space="preserve">For below 6GHz, subframe numbering is used </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Granularity is 1ms, based on 15kHz SCS</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For short sequence length and SCS = 30kHz, the number of RACH slots in a subframe can be 1 or 2</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When there is only one RACH slot the second RACH slot is used</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For short sequence length and SCS = 15kHz, the number of RACH slots in a subframe is be 1</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 xml:space="preserve">RACH slot number is used for above 6GHz </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 xml:space="preserve">0.25ms granularity based on SCS = 60kHz </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 xml:space="preserve">For the 120kHz SCS the number of RACH slots in 0.25ms can be 1 or 2 </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When there is only one RACH slot the second RACH slot is used</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For the 60kHz SCS the number of RACH slots in 0.25ms is 1</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 xml:space="preserve">Start symbol Index (in Msg1 SCS for short sequence and 15kHz for long sequence): </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Values {0,2} for short sequence</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Values {0,6} for format 2</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Always be 0 for format 0,1,3</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 xml:space="preserve">FFS definition of the starting symbol for the unpaired spectrum </w:t>
            </w:r>
          </w:p>
          <w:p w:rsidR="008D71B4" w:rsidRPr="008D71B4" w:rsidRDefault="008D71B4" w:rsidP="00E817C7">
            <w:pPr>
              <w:widowControl w:val="0"/>
              <w:numPr>
                <w:ilvl w:val="0"/>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Number of time domain RACH occasions within a RACH slot</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For preamble format (</w:t>
            </w:r>
            <w:r w:rsidRPr="008D71B4">
              <w:rPr>
                <w:rFonts w:ascii="Times" w:eastAsia="Batang" w:hAnsi="Times"/>
                <w:highlight w:val="darkYellow"/>
                <w:lang w:val="en-GB" w:eastAsia="x-none"/>
              </w:rPr>
              <w:t>working assumption</w:t>
            </w:r>
            <w:r w:rsidRPr="008D71B4">
              <w:rPr>
                <w:rFonts w:ascii="Times" w:eastAsia="Batang" w:hAnsi="Times"/>
                <w:lang w:val="en-GB" w:eastAsia="x-none"/>
              </w:rPr>
              <w:t>), at least the following # of occasions:</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A1: 6</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A2: 3</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A3: 2</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B4: 1</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B1: 6 or 7</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C0: 4</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C2: 2</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A1/B1: 6 or 7</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A2/B2: 3</w:t>
            </w:r>
          </w:p>
          <w:p w:rsidR="008D71B4" w:rsidRPr="008D71B4" w:rsidRDefault="008D71B4" w:rsidP="00E817C7">
            <w:pPr>
              <w:widowControl w:val="0"/>
              <w:numPr>
                <w:ilvl w:val="2"/>
                <w:numId w:val="4"/>
              </w:numPr>
              <w:overflowPunct/>
              <w:autoSpaceDE/>
              <w:autoSpaceDN/>
              <w:adjustRightInd/>
              <w:spacing w:before="0" w:after="0" w:line="240" w:lineRule="auto"/>
              <w:textAlignment w:val="auto"/>
              <w:rPr>
                <w:rFonts w:ascii="Times" w:eastAsia="Batang" w:hAnsi="Times"/>
                <w:lang w:val="en-GB" w:eastAsia="x-none"/>
              </w:rPr>
            </w:pPr>
            <w:r w:rsidRPr="008D71B4">
              <w:rPr>
                <w:rFonts w:ascii="Times" w:eastAsia="Batang" w:hAnsi="Times"/>
                <w:lang w:val="en-GB" w:eastAsia="x-none"/>
              </w:rPr>
              <w:t>A3/B3: 2</w:t>
            </w:r>
          </w:p>
          <w:p w:rsidR="008D71B4" w:rsidRPr="008D71B4" w:rsidRDefault="008D71B4" w:rsidP="00E817C7">
            <w:pPr>
              <w:widowControl w:val="0"/>
              <w:numPr>
                <w:ilvl w:val="1"/>
                <w:numId w:val="4"/>
              </w:numPr>
              <w:overflowPunct/>
              <w:autoSpaceDE/>
              <w:autoSpaceDN/>
              <w:adjustRightInd/>
              <w:spacing w:before="0" w:after="0" w:line="240" w:lineRule="auto"/>
              <w:textAlignment w:val="auto"/>
              <w:rPr>
                <w:rFonts w:ascii="Times" w:eastAsia="Batang" w:hAnsi="Times"/>
                <w:szCs w:val="24"/>
                <w:lang w:val="en-GB" w:eastAsia="x-none"/>
              </w:rPr>
            </w:pPr>
            <w:r w:rsidRPr="008D71B4">
              <w:rPr>
                <w:rFonts w:ascii="Times" w:eastAsia="Batang" w:hAnsi="Times"/>
                <w:szCs w:val="24"/>
                <w:lang w:val="en-GB" w:eastAsia="x-none"/>
              </w:rPr>
              <w:t>The value is not applicable (N/A) for format 0-3</w:t>
            </w:r>
          </w:p>
          <w:p w:rsidR="008D71B4" w:rsidRPr="008D71B4" w:rsidRDefault="008D71B4" w:rsidP="00ED5B7A">
            <w:pPr>
              <w:overflowPunct/>
              <w:autoSpaceDE/>
              <w:autoSpaceDN/>
              <w:adjustRightInd/>
              <w:spacing w:before="0" w:after="0" w:line="240" w:lineRule="auto"/>
              <w:textAlignment w:val="auto"/>
              <w:rPr>
                <w:rFonts w:ascii="Times" w:eastAsia="Batang" w:hAnsi="Times"/>
                <w:b/>
                <w:szCs w:val="24"/>
                <w:lang w:val="en-GB" w:eastAsia="x-none"/>
              </w:rPr>
            </w:pPr>
          </w:p>
          <w:p w:rsidR="00EE020F" w:rsidRPr="00EE020F" w:rsidRDefault="00EE020F" w:rsidP="00ED5B7A">
            <w:pPr>
              <w:spacing w:before="0" w:after="0" w:line="240" w:lineRule="auto"/>
              <w:contextualSpacing/>
              <w:rPr>
                <w:rFonts w:ascii="Times" w:eastAsia="MS Mincho" w:hAnsi="Times"/>
                <w:szCs w:val="24"/>
                <w:lang w:eastAsia="ja-JP"/>
              </w:rPr>
            </w:pPr>
          </w:p>
        </w:tc>
      </w:tr>
    </w:tbl>
    <w:p w:rsidR="00FF5DA1" w:rsidRPr="00FC40E8" w:rsidRDefault="007E1A2F" w:rsidP="00ED5B7A">
      <w:pPr>
        <w:spacing w:after="0"/>
        <w:rPr>
          <w:sz w:val="22"/>
          <w:szCs w:val="22"/>
          <w:lang w:eastAsia="zh-CN"/>
        </w:rPr>
      </w:pPr>
      <w:r>
        <w:rPr>
          <w:sz w:val="22"/>
          <w:szCs w:val="22"/>
          <w:lang w:eastAsia="zh-CN"/>
        </w:rPr>
        <w:t xml:space="preserve"> </w:t>
      </w:r>
    </w:p>
    <w:p w:rsidR="004335FF" w:rsidRPr="008D71B4" w:rsidRDefault="008D71B4" w:rsidP="00ED5B7A">
      <w:pPr>
        <w:pStyle w:val="Heading1"/>
        <w:numPr>
          <w:ilvl w:val="0"/>
          <w:numId w:val="2"/>
        </w:numPr>
        <w:pBdr>
          <w:top w:val="single" w:sz="12" w:space="4" w:color="auto"/>
        </w:pBdr>
        <w:tabs>
          <w:tab w:val="left" w:pos="6426"/>
        </w:tabs>
        <w:spacing w:before="0" w:after="0"/>
        <w:jc w:val="both"/>
        <w:rPr>
          <w:noProof/>
          <w:lang w:val="sv-SE"/>
        </w:rPr>
      </w:pPr>
      <w:r w:rsidRPr="008D71B4">
        <w:rPr>
          <w:rFonts w:cs="Arial"/>
          <w:sz w:val="32"/>
          <w:lang w:val="en-US"/>
        </w:rPr>
        <w:lastRenderedPageBreak/>
        <w:t>PRACH configuration</w:t>
      </w:r>
      <w:r w:rsidR="004335FF" w:rsidRPr="008D71B4">
        <w:rPr>
          <w:noProof/>
          <w:lang w:val="sv-SE"/>
        </w:rPr>
        <w:tab/>
      </w:r>
    </w:p>
    <w:p w:rsidR="008D71B4" w:rsidRDefault="008D71B4" w:rsidP="00ED5B7A">
      <w:pPr>
        <w:spacing w:after="0"/>
        <w:contextualSpacing/>
        <w:rPr>
          <w:bCs/>
        </w:rPr>
      </w:pPr>
      <w:r w:rsidRPr="00FA44C1">
        <w:rPr>
          <w:bCs/>
        </w:rPr>
        <w:t>In current version of 38.211 specification [1], we have the PRACH configuration table</w:t>
      </w:r>
      <w:r w:rsidR="008B3AC0" w:rsidRPr="00FA44C1">
        <w:rPr>
          <w:bCs/>
        </w:rPr>
        <w:t xml:space="preserve">. </w:t>
      </w:r>
      <w:r w:rsidR="00E00E0C">
        <w:rPr>
          <w:bCs/>
        </w:rPr>
        <w:t>However, t</w:t>
      </w:r>
      <w:r w:rsidR="00ED5B7A">
        <w:rPr>
          <w:bCs/>
        </w:rPr>
        <w:t>he table</w:t>
      </w:r>
      <w:r w:rsidR="008B3AC0" w:rsidRPr="00FA44C1">
        <w:rPr>
          <w:bCs/>
        </w:rPr>
        <w:t xml:space="preserve"> is applicable </w:t>
      </w:r>
      <w:r w:rsidR="00ED5B7A">
        <w:rPr>
          <w:bCs/>
        </w:rPr>
        <w:t xml:space="preserve">only </w:t>
      </w:r>
      <w:r w:rsidR="008B3AC0" w:rsidRPr="00FA44C1">
        <w:rPr>
          <w:bCs/>
        </w:rPr>
        <w:t xml:space="preserve">for FR1 and paired spectrum </w:t>
      </w:r>
      <w:r w:rsidR="00CE0394">
        <w:rPr>
          <w:bCs/>
        </w:rPr>
        <w:t>so</w:t>
      </w:r>
      <w:r w:rsidR="008B3AC0" w:rsidRPr="00FA44C1">
        <w:rPr>
          <w:bCs/>
        </w:rPr>
        <w:t xml:space="preserve"> we need three additional tables for FR1 and unpaired spectrum and FR2 with paired and unpaired spectrum. </w:t>
      </w:r>
    </w:p>
    <w:p w:rsidR="00ED5B7A" w:rsidRPr="00FA44C1" w:rsidRDefault="00ED5B7A" w:rsidP="00ED5B7A">
      <w:pPr>
        <w:spacing w:after="0"/>
        <w:contextualSpacing/>
        <w:rPr>
          <w:bCs/>
        </w:rPr>
      </w:pPr>
    </w:p>
    <w:p w:rsidR="00107A45" w:rsidRPr="00FA44C1" w:rsidRDefault="00107A45" w:rsidP="00ED5B7A">
      <w:pPr>
        <w:spacing w:after="0"/>
        <w:contextualSpacing/>
        <w:rPr>
          <w:bCs/>
        </w:rPr>
      </w:pPr>
      <w:r w:rsidRPr="00FA44C1">
        <w:rPr>
          <w:bCs/>
        </w:rPr>
        <w:t>In this section, we discuss how to fill the table with entries of PRACH configuration for each case and provide a criterion on that.</w:t>
      </w:r>
      <w:r w:rsidR="00ED5B7A">
        <w:rPr>
          <w:bCs/>
        </w:rPr>
        <w:t xml:space="preserve"> In RAN1 #91, we have one reference table</w:t>
      </w:r>
      <w:r w:rsidR="00467D1D">
        <w:rPr>
          <w:bCs/>
        </w:rPr>
        <w:t xml:space="preserve"> proposed</w:t>
      </w:r>
      <w:r w:rsidR="00ED5B7A">
        <w:rPr>
          <w:bCs/>
        </w:rPr>
        <w:t xml:space="preserve"> in [2]. So we discuss the required entries based</w:t>
      </w:r>
      <w:r w:rsidR="009D4D25">
        <w:rPr>
          <w:bCs/>
        </w:rPr>
        <w:t xml:space="preserve"> on reference table in [2]</w:t>
      </w:r>
      <w:r w:rsidR="00467D1D">
        <w:rPr>
          <w:bCs/>
        </w:rPr>
        <w:t>.</w:t>
      </w:r>
    </w:p>
    <w:p w:rsidR="00107A45" w:rsidRPr="00FA44C1" w:rsidRDefault="00107A45" w:rsidP="00ED5B7A">
      <w:pPr>
        <w:spacing w:after="0"/>
        <w:contextualSpacing/>
        <w:rPr>
          <w:bCs/>
        </w:rPr>
      </w:pPr>
    </w:p>
    <w:p w:rsidR="00107A45" w:rsidRPr="00A629C1" w:rsidRDefault="00107A45" w:rsidP="00ED5B7A">
      <w:pPr>
        <w:pStyle w:val="Caption"/>
        <w:spacing w:before="0" w:after="0"/>
        <w:rPr>
          <w:u w:val="single"/>
        </w:rPr>
      </w:pPr>
      <w:bookmarkStart w:id="0" w:name="_Ref503443777"/>
      <w:r w:rsidRPr="00A629C1">
        <w:rPr>
          <w:u w:val="single"/>
        </w:rPr>
        <w:t xml:space="preserve">RACH configurations for FR1 and paired spectrum </w:t>
      </w:r>
    </w:p>
    <w:p w:rsidR="00304127" w:rsidRPr="00304127" w:rsidRDefault="00107A45" w:rsidP="00E817C7">
      <w:pPr>
        <w:pStyle w:val="ListParagraph"/>
        <w:numPr>
          <w:ilvl w:val="0"/>
          <w:numId w:val="6"/>
        </w:numPr>
        <w:rPr>
          <w:rFonts w:ascii="Times New Roman" w:hAnsi="Times New Roman"/>
          <w:sz w:val="20"/>
          <w:szCs w:val="20"/>
        </w:rPr>
      </w:pPr>
      <w:r w:rsidRPr="00FA44C1">
        <w:rPr>
          <w:rFonts w:ascii="Times New Roman" w:hAnsi="Times New Roman"/>
          <w:sz w:val="20"/>
          <w:szCs w:val="20"/>
        </w:rPr>
        <w:t>Keep current entries of PRACH format 0/1/2/3</w:t>
      </w:r>
    </w:p>
    <w:p w:rsidR="00ED5B7A" w:rsidRDefault="00467D1D" w:rsidP="00ED5B7A">
      <w:pPr>
        <w:pStyle w:val="ListParagraph"/>
        <w:numPr>
          <w:ilvl w:val="0"/>
          <w:numId w:val="6"/>
        </w:numPr>
        <w:rPr>
          <w:rFonts w:ascii="Times New Roman" w:hAnsi="Times New Roman"/>
          <w:sz w:val="20"/>
          <w:szCs w:val="20"/>
        </w:rPr>
      </w:pPr>
      <w:r w:rsidRPr="00304127">
        <w:rPr>
          <w:rFonts w:ascii="Times New Roman" w:hAnsi="Times New Roman"/>
          <w:sz w:val="20"/>
          <w:szCs w:val="20"/>
        </w:rPr>
        <w:t>For PRACH formats A</w:t>
      </w:r>
      <w:r w:rsidR="003C4162" w:rsidRPr="00304127">
        <w:rPr>
          <w:rFonts w:ascii="Times New Roman" w:hAnsi="Times New Roman"/>
          <w:sz w:val="20"/>
          <w:szCs w:val="20"/>
        </w:rPr>
        <w:t>1</w:t>
      </w:r>
      <w:r w:rsidR="00304127" w:rsidRPr="00304127">
        <w:rPr>
          <w:rFonts w:ascii="Times New Roman" w:hAnsi="Times New Roman"/>
          <w:sz w:val="20"/>
          <w:szCs w:val="20"/>
        </w:rPr>
        <w:t xml:space="preserve">, </w:t>
      </w:r>
      <w:r w:rsidR="003C4162" w:rsidRPr="00304127">
        <w:rPr>
          <w:rFonts w:ascii="Times New Roman" w:hAnsi="Times New Roman"/>
          <w:sz w:val="20"/>
          <w:szCs w:val="20"/>
        </w:rPr>
        <w:t>For entry 48, only subframe 5 is included for consistency with other cases</w:t>
      </w:r>
    </w:p>
    <w:p w:rsidR="00321ABE" w:rsidRDefault="004D659E" w:rsidP="00ED5B7A">
      <w:pPr>
        <w:pStyle w:val="ListParagraph"/>
        <w:numPr>
          <w:ilvl w:val="0"/>
          <w:numId w:val="6"/>
        </w:numPr>
        <w:rPr>
          <w:rFonts w:ascii="Times New Roman" w:hAnsi="Times New Roman"/>
          <w:sz w:val="20"/>
          <w:szCs w:val="20"/>
        </w:rPr>
      </w:pPr>
      <w:r>
        <w:rPr>
          <w:rFonts w:ascii="Times New Roman" w:hAnsi="Times New Roman"/>
          <w:sz w:val="20"/>
          <w:szCs w:val="20"/>
        </w:rPr>
        <w:t>A format, B format and A/B combination formats are similar so reduce the number of entries for those formats.</w:t>
      </w:r>
    </w:p>
    <w:p w:rsidR="004D659E" w:rsidRPr="00CA581C" w:rsidRDefault="004D659E" w:rsidP="00CA581C">
      <w:pPr>
        <w:pStyle w:val="ListParagraph"/>
        <w:numPr>
          <w:ilvl w:val="0"/>
          <w:numId w:val="6"/>
        </w:numPr>
        <w:rPr>
          <w:rFonts w:ascii="Times New Roman" w:hAnsi="Times New Roman"/>
          <w:sz w:val="20"/>
          <w:szCs w:val="20"/>
        </w:rPr>
      </w:pPr>
      <w:r>
        <w:rPr>
          <w:rFonts w:ascii="Times New Roman" w:hAnsi="Times New Roman"/>
          <w:sz w:val="20"/>
          <w:szCs w:val="20"/>
        </w:rPr>
        <w:t>Starting symbols are all 0</w:t>
      </w:r>
    </w:p>
    <w:p w:rsidR="00945811" w:rsidRPr="00CA581C" w:rsidRDefault="00945811" w:rsidP="00CA581C">
      <w:pPr>
        <w:ind w:left="360"/>
      </w:pPr>
    </w:p>
    <w:p w:rsidR="009E7E72" w:rsidRPr="00A629C1" w:rsidRDefault="00107A45" w:rsidP="00ED5B7A">
      <w:pPr>
        <w:pStyle w:val="Caption"/>
        <w:spacing w:before="0" w:after="0"/>
        <w:rPr>
          <w:u w:val="single"/>
        </w:rPr>
      </w:pPr>
      <w:r w:rsidRPr="00A629C1">
        <w:rPr>
          <w:u w:val="single"/>
        </w:rPr>
        <w:t>RACH configurations for FR1 and unpaired spectrum</w:t>
      </w:r>
    </w:p>
    <w:p w:rsidR="009E7E72" w:rsidRDefault="003C4162" w:rsidP="00E817C7">
      <w:pPr>
        <w:pStyle w:val="ListParagraph"/>
        <w:numPr>
          <w:ilvl w:val="0"/>
          <w:numId w:val="22"/>
        </w:numPr>
        <w:rPr>
          <w:rFonts w:ascii="Times New Roman" w:hAnsi="Times New Roman"/>
          <w:sz w:val="20"/>
          <w:szCs w:val="20"/>
        </w:rPr>
      </w:pPr>
      <w:r>
        <w:rPr>
          <w:rFonts w:ascii="Times New Roman" w:hAnsi="Times New Roman"/>
          <w:sz w:val="20"/>
          <w:szCs w:val="20"/>
        </w:rPr>
        <w:t xml:space="preserve">Baseline </w:t>
      </w:r>
      <w:r w:rsidR="00945811">
        <w:rPr>
          <w:rFonts w:ascii="Times New Roman" w:hAnsi="Times New Roman"/>
          <w:sz w:val="20"/>
          <w:szCs w:val="20"/>
        </w:rPr>
        <w:t>is</w:t>
      </w:r>
      <w:r>
        <w:rPr>
          <w:rFonts w:ascii="Times New Roman" w:hAnsi="Times New Roman"/>
          <w:sz w:val="20"/>
          <w:szCs w:val="20"/>
        </w:rPr>
        <w:t xml:space="preserve"> the table </w:t>
      </w:r>
      <w:r w:rsidR="003F2388">
        <w:rPr>
          <w:rFonts w:ascii="Times New Roman" w:hAnsi="Times New Roman"/>
          <w:sz w:val="20"/>
          <w:szCs w:val="20"/>
        </w:rPr>
        <w:t xml:space="preserve">for </w:t>
      </w:r>
      <w:r>
        <w:rPr>
          <w:rFonts w:ascii="Times New Roman" w:hAnsi="Times New Roman"/>
          <w:sz w:val="20"/>
          <w:szCs w:val="20"/>
        </w:rPr>
        <w:t>paired spectrum</w:t>
      </w:r>
    </w:p>
    <w:p w:rsidR="00331BB3" w:rsidRDefault="009D4D25" w:rsidP="00E817C7">
      <w:pPr>
        <w:pStyle w:val="ListParagraph"/>
        <w:numPr>
          <w:ilvl w:val="0"/>
          <w:numId w:val="22"/>
        </w:numPr>
        <w:rPr>
          <w:rFonts w:ascii="Times New Roman" w:hAnsi="Times New Roman"/>
          <w:sz w:val="20"/>
          <w:szCs w:val="20"/>
        </w:rPr>
      </w:pPr>
      <w:r w:rsidRPr="009D4D25">
        <w:rPr>
          <w:rFonts w:ascii="Times New Roman" w:hAnsi="Times New Roman"/>
          <w:sz w:val="20"/>
          <w:szCs w:val="20"/>
        </w:rPr>
        <w:fldChar w:fldCharType="begin"/>
      </w:r>
      <w:r w:rsidRPr="009D4D25">
        <w:rPr>
          <w:rFonts w:ascii="Times New Roman" w:hAnsi="Times New Roman"/>
          <w:sz w:val="20"/>
          <w:szCs w:val="20"/>
        </w:rPr>
        <w:instrText xml:space="preserve"> REF _Ref503455325 \h  \* MERGEFORMAT </w:instrText>
      </w:r>
      <w:r w:rsidRPr="009D4D25">
        <w:rPr>
          <w:rFonts w:ascii="Times New Roman" w:hAnsi="Times New Roman"/>
          <w:sz w:val="20"/>
          <w:szCs w:val="20"/>
        </w:rPr>
      </w:r>
      <w:r w:rsidRPr="009D4D25">
        <w:rPr>
          <w:rFonts w:ascii="Times New Roman" w:hAnsi="Times New Roman"/>
          <w:sz w:val="20"/>
          <w:szCs w:val="20"/>
        </w:rPr>
        <w:fldChar w:fldCharType="separate"/>
      </w:r>
      <w:r w:rsidRPr="009D4D25">
        <w:rPr>
          <w:rFonts w:ascii="Times New Roman" w:hAnsi="Times New Roman"/>
          <w:sz w:val="20"/>
          <w:szCs w:val="20"/>
        </w:rPr>
        <w:t xml:space="preserve">Figure </w:t>
      </w:r>
      <w:r w:rsidRPr="009D4D25">
        <w:rPr>
          <w:rFonts w:ascii="Times New Roman" w:hAnsi="Times New Roman"/>
          <w:noProof/>
          <w:sz w:val="20"/>
          <w:szCs w:val="20"/>
        </w:rPr>
        <w:t>1</w:t>
      </w:r>
      <w:r w:rsidRPr="009D4D25">
        <w:rPr>
          <w:rFonts w:ascii="Times New Roman" w:hAnsi="Times New Roman"/>
          <w:sz w:val="20"/>
          <w:szCs w:val="20"/>
        </w:rPr>
        <w:fldChar w:fldCharType="end"/>
      </w:r>
      <w:r w:rsidRPr="009D4D25">
        <w:rPr>
          <w:rFonts w:ascii="Times New Roman" w:hAnsi="Times New Roman"/>
          <w:sz w:val="20"/>
          <w:szCs w:val="20"/>
        </w:rPr>
        <w:t xml:space="preserve"> is illustrating the slots occupied by SSB and RMSI CORESETs in different </w:t>
      </w:r>
      <w:r w:rsidRPr="00665F91">
        <w:rPr>
          <w:rFonts w:ascii="Times New Roman" w:hAnsi="Times New Roman"/>
          <w:sz w:val="20"/>
          <w:szCs w:val="20"/>
        </w:rPr>
        <w:t xml:space="preserve">SSB and RMSI configurations. </w:t>
      </w:r>
    </w:p>
    <w:p w:rsidR="00331BB3" w:rsidRDefault="00331BB3" w:rsidP="00331BB3">
      <w:pPr>
        <w:pStyle w:val="ListParagraph"/>
        <w:rPr>
          <w:rFonts w:ascii="Times New Roman" w:hAnsi="Times New Roman"/>
          <w:sz w:val="20"/>
          <w:szCs w:val="20"/>
        </w:rPr>
      </w:pPr>
    </w:p>
    <w:p w:rsidR="00331BB3" w:rsidRDefault="00331BB3" w:rsidP="00331BB3">
      <w:r w:rsidRPr="003E522A">
        <w:rPr>
          <w:noProof/>
          <w:lang w:eastAsia="ko-KR"/>
        </w:rPr>
        <w:drawing>
          <wp:inline distT="0" distB="0" distL="0" distR="0" wp14:anchorId="0C783744" wp14:editId="7AECF162">
            <wp:extent cx="6366510" cy="437202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510" cy="4372028"/>
                    </a:xfrm>
                    <a:prstGeom prst="rect">
                      <a:avLst/>
                    </a:prstGeom>
                    <a:noFill/>
                    <a:ln>
                      <a:noFill/>
                    </a:ln>
                  </pic:spPr>
                </pic:pic>
              </a:graphicData>
            </a:graphic>
          </wp:inline>
        </w:drawing>
      </w:r>
    </w:p>
    <w:p w:rsidR="00413665" w:rsidRDefault="00413665" w:rsidP="00413665">
      <w:pPr>
        <w:pStyle w:val="Caption"/>
        <w:jc w:val="center"/>
      </w:pPr>
      <w:bookmarkStart w:id="1" w:name="_Ref503455325"/>
      <w:r>
        <w:t xml:space="preserve">Figure </w:t>
      </w:r>
      <w:r w:rsidR="0060081A">
        <w:fldChar w:fldCharType="begin"/>
      </w:r>
      <w:r w:rsidR="0060081A">
        <w:instrText xml:space="preserve"> SEQ Figure \* ARABIC </w:instrText>
      </w:r>
      <w:r w:rsidR="0060081A">
        <w:fldChar w:fldCharType="separate"/>
      </w:r>
      <w:r>
        <w:rPr>
          <w:noProof/>
        </w:rPr>
        <w:t>1</w:t>
      </w:r>
      <w:r w:rsidR="0060081A">
        <w:rPr>
          <w:noProof/>
        </w:rPr>
        <w:fldChar w:fldCharType="end"/>
      </w:r>
      <w:bookmarkEnd w:id="1"/>
      <w:r>
        <w:t>: supportable PRACH configuration entries for each SSB-RMSI configuration</w:t>
      </w:r>
    </w:p>
    <w:p w:rsidR="00413665" w:rsidRDefault="00413665" w:rsidP="00331BB3"/>
    <w:p w:rsidR="0040421F" w:rsidRDefault="00AC189B" w:rsidP="00331BB3">
      <w:pPr>
        <w:pStyle w:val="ListParagraph"/>
        <w:rPr>
          <w:rFonts w:ascii="Times New Roman" w:hAnsi="Times New Roman"/>
          <w:sz w:val="20"/>
          <w:szCs w:val="20"/>
        </w:rPr>
      </w:pPr>
      <w:r>
        <w:rPr>
          <w:rFonts w:ascii="Times New Roman" w:hAnsi="Times New Roman"/>
          <w:sz w:val="20"/>
          <w:szCs w:val="20"/>
        </w:rPr>
        <w:lastRenderedPageBreak/>
        <w:t>In this Figure, t</w:t>
      </w:r>
      <w:r w:rsidR="009D4D25" w:rsidRPr="00665F91">
        <w:rPr>
          <w:rFonts w:ascii="Times New Roman" w:hAnsi="Times New Roman"/>
          <w:sz w:val="20"/>
          <w:szCs w:val="20"/>
        </w:rPr>
        <w:t xml:space="preserve">he slots </w:t>
      </w:r>
      <w:r>
        <w:rPr>
          <w:rFonts w:ascii="Times New Roman" w:hAnsi="Times New Roman"/>
          <w:sz w:val="20"/>
          <w:szCs w:val="20"/>
        </w:rPr>
        <w:t xml:space="preserve">used </w:t>
      </w:r>
      <w:r w:rsidR="009D4D25" w:rsidRPr="00665F91">
        <w:rPr>
          <w:rFonts w:ascii="Times New Roman" w:hAnsi="Times New Roman"/>
          <w:sz w:val="20"/>
          <w:szCs w:val="20"/>
        </w:rPr>
        <w:t xml:space="preserve">for SSB and/or RMSI is </w:t>
      </w:r>
      <w:r>
        <w:rPr>
          <w:rFonts w:ascii="Times New Roman" w:hAnsi="Times New Roman"/>
          <w:sz w:val="20"/>
          <w:szCs w:val="20"/>
        </w:rPr>
        <w:t>designated</w:t>
      </w:r>
      <w:r w:rsidR="009D4D25" w:rsidRPr="00665F91">
        <w:rPr>
          <w:rFonts w:ascii="Times New Roman" w:hAnsi="Times New Roman"/>
          <w:sz w:val="20"/>
          <w:szCs w:val="20"/>
        </w:rPr>
        <w:t xml:space="preserve"> for DL, the PRACH has to be configured in the other slots.</w:t>
      </w:r>
      <w:r>
        <w:rPr>
          <w:rFonts w:ascii="Times New Roman" w:hAnsi="Times New Roman"/>
          <w:sz w:val="20"/>
          <w:szCs w:val="20"/>
        </w:rPr>
        <w:t xml:space="preserve"> </w:t>
      </w:r>
      <w:r w:rsidR="009D4D25" w:rsidRPr="00665F91">
        <w:rPr>
          <w:rFonts w:ascii="Times New Roman" w:hAnsi="Times New Roman"/>
          <w:sz w:val="20"/>
          <w:szCs w:val="20"/>
        </w:rPr>
        <w:t xml:space="preserve"> </w:t>
      </w:r>
      <w:r>
        <w:rPr>
          <w:rFonts w:ascii="Times New Roman" w:hAnsi="Times New Roman"/>
          <w:sz w:val="20"/>
          <w:szCs w:val="20"/>
        </w:rPr>
        <w:t xml:space="preserve">Therefore, </w:t>
      </w:r>
      <w:r w:rsidR="00204CE6">
        <w:rPr>
          <w:rFonts w:ascii="Times New Roman" w:hAnsi="Times New Roman"/>
          <w:sz w:val="20"/>
          <w:szCs w:val="20"/>
        </w:rPr>
        <w:t>it is desirable that the slots configured for PRACH are chosen from the slots that are not likely to be used by SSB and RMSI. According to this logic, the following modifications on the table are proposed.</w:t>
      </w:r>
    </w:p>
    <w:p w:rsidR="00AF256C" w:rsidRDefault="0040421F" w:rsidP="00E817C7">
      <w:pPr>
        <w:pStyle w:val="ListParagraph"/>
        <w:numPr>
          <w:ilvl w:val="1"/>
          <w:numId w:val="22"/>
        </w:numPr>
        <w:rPr>
          <w:rFonts w:ascii="Times New Roman" w:hAnsi="Times New Roman"/>
          <w:sz w:val="20"/>
          <w:szCs w:val="20"/>
        </w:rPr>
      </w:pPr>
      <w:r>
        <w:rPr>
          <w:rFonts w:ascii="Times New Roman" w:hAnsi="Times New Roman"/>
          <w:sz w:val="20"/>
          <w:szCs w:val="20"/>
        </w:rPr>
        <w:t xml:space="preserve">Since RMSI CORESET is transmitted more in the subframe of even SFN. Therefore, it is proposed to change the </w:t>
      </w:r>
      <w:r w:rsidR="00AF256C">
        <w:rPr>
          <w:rFonts w:ascii="Times New Roman" w:hAnsi="Times New Roman"/>
          <w:sz w:val="20"/>
          <w:szCs w:val="20"/>
        </w:rPr>
        <w:t>(</w:t>
      </w:r>
      <w:r w:rsidR="00AF256C" w:rsidRPr="00AF256C">
        <w:rPr>
          <w:rFonts w:ascii="Times New Roman" w:hAnsi="Times New Roman"/>
          <w:sz w:val="20"/>
          <w:szCs w:val="20"/>
        </w:rPr>
        <w:t xml:space="preserve">SFN mod </w:t>
      </w:r>
      <w:proofErr w:type="spellStart"/>
      <w:r w:rsidR="00AF256C" w:rsidRPr="00AF256C">
        <w:rPr>
          <w:rFonts w:ascii="Times New Roman" w:hAnsi="Times New Roman"/>
          <w:sz w:val="20"/>
          <w:szCs w:val="20"/>
        </w:rPr>
        <w:t>Config</w:t>
      </w:r>
      <w:proofErr w:type="spellEnd"/>
      <w:r w:rsidR="00AF256C" w:rsidRPr="00AF256C">
        <w:rPr>
          <w:rFonts w:ascii="Times New Roman" w:hAnsi="Times New Roman"/>
          <w:sz w:val="20"/>
          <w:szCs w:val="20"/>
        </w:rPr>
        <w:t>. Period</w:t>
      </w:r>
      <w:r w:rsidR="00AF256C">
        <w:rPr>
          <w:rFonts w:ascii="Times New Roman" w:hAnsi="Times New Roman"/>
          <w:sz w:val="20"/>
          <w:szCs w:val="20"/>
        </w:rPr>
        <w:t xml:space="preserve">) </w:t>
      </w:r>
      <w:r w:rsidR="00AF256C" w:rsidRPr="00AF256C">
        <w:rPr>
          <w:rFonts w:ascii="Times New Roman" w:hAnsi="Times New Roman"/>
          <w:sz w:val="20"/>
          <w:szCs w:val="20"/>
          <w:shd w:val="clear" w:color="auto" w:fill="FFFF00"/>
        </w:rPr>
        <w:t xml:space="preserve">from 0 to 1 </w:t>
      </w:r>
      <w:r w:rsidR="00AF256C">
        <w:rPr>
          <w:rFonts w:ascii="Times New Roman" w:hAnsi="Times New Roman"/>
          <w:sz w:val="20"/>
          <w:szCs w:val="20"/>
        </w:rPr>
        <w:t xml:space="preserve">for the </w:t>
      </w:r>
      <w:proofErr w:type="spellStart"/>
      <w:r w:rsidR="00AF256C">
        <w:rPr>
          <w:rFonts w:ascii="Times New Roman" w:hAnsi="Times New Roman"/>
          <w:sz w:val="20"/>
          <w:szCs w:val="20"/>
        </w:rPr>
        <w:t>config</w:t>
      </w:r>
      <w:proofErr w:type="spellEnd"/>
      <w:r w:rsidR="00AF256C">
        <w:rPr>
          <w:rFonts w:ascii="Times New Roman" w:hAnsi="Times New Roman"/>
          <w:sz w:val="20"/>
          <w:szCs w:val="20"/>
        </w:rPr>
        <w:t xml:space="preserve">. </w:t>
      </w:r>
      <w:proofErr w:type="gramStart"/>
      <w:r w:rsidR="00AF256C">
        <w:rPr>
          <w:rFonts w:ascii="Times New Roman" w:hAnsi="Times New Roman"/>
          <w:sz w:val="20"/>
          <w:szCs w:val="20"/>
        </w:rPr>
        <w:t>period</w:t>
      </w:r>
      <w:proofErr w:type="gramEnd"/>
      <w:r w:rsidR="00AF256C">
        <w:rPr>
          <w:rFonts w:ascii="Times New Roman" w:hAnsi="Times New Roman"/>
          <w:sz w:val="20"/>
          <w:szCs w:val="20"/>
        </w:rPr>
        <w:t xml:space="preserve"> larger than 1.</w:t>
      </w:r>
    </w:p>
    <w:p w:rsidR="00AF256C" w:rsidRDefault="00AF256C" w:rsidP="00E817C7">
      <w:pPr>
        <w:pStyle w:val="ListParagraph"/>
        <w:numPr>
          <w:ilvl w:val="1"/>
          <w:numId w:val="22"/>
        </w:numPr>
        <w:rPr>
          <w:rFonts w:ascii="Times New Roman" w:hAnsi="Times New Roman"/>
          <w:sz w:val="20"/>
          <w:szCs w:val="20"/>
        </w:rPr>
      </w:pPr>
      <w:r>
        <w:rPr>
          <w:rFonts w:ascii="Times New Roman" w:hAnsi="Times New Roman"/>
          <w:sz w:val="20"/>
          <w:szCs w:val="20"/>
        </w:rPr>
        <w:t xml:space="preserve">Since subframe 5 can be occupied by the SSB, it is proposed to </w:t>
      </w:r>
      <w:r w:rsidR="00E74751" w:rsidRPr="00E74751">
        <w:rPr>
          <w:rFonts w:ascii="Times New Roman" w:hAnsi="Times New Roman"/>
          <w:sz w:val="20"/>
          <w:szCs w:val="20"/>
          <w:shd w:val="clear" w:color="auto" w:fill="92D050"/>
        </w:rPr>
        <w:t>change</w:t>
      </w:r>
      <w:r w:rsidRPr="00E74751">
        <w:rPr>
          <w:rFonts w:ascii="Times New Roman" w:hAnsi="Times New Roman"/>
          <w:sz w:val="20"/>
          <w:szCs w:val="20"/>
          <w:shd w:val="clear" w:color="auto" w:fill="92D050"/>
        </w:rPr>
        <w:t xml:space="preserve"> </w:t>
      </w:r>
      <w:r w:rsidR="00E74751" w:rsidRPr="00E74751">
        <w:rPr>
          <w:rFonts w:ascii="Times New Roman" w:hAnsi="Times New Roman"/>
          <w:sz w:val="20"/>
          <w:szCs w:val="20"/>
          <w:shd w:val="clear" w:color="auto" w:fill="92D050"/>
        </w:rPr>
        <w:t xml:space="preserve">subframe 5 </w:t>
      </w:r>
      <w:r w:rsidRPr="00E74751">
        <w:rPr>
          <w:rFonts w:ascii="Times New Roman" w:hAnsi="Times New Roman"/>
          <w:sz w:val="20"/>
          <w:szCs w:val="20"/>
          <w:shd w:val="clear" w:color="auto" w:fill="92D050"/>
        </w:rPr>
        <w:t>to subframe</w:t>
      </w:r>
      <w:r w:rsidRPr="00AF256C">
        <w:rPr>
          <w:rFonts w:ascii="Times New Roman" w:hAnsi="Times New Roman"/>
          <w:sz w:val="20"/>
          <w:szCs w:val="20"/>
          <w:shd w:val="clear" w:color="auto" w:fill="92D050"/>
        </w:rPr>
        <w:t xml:space="preserve"> 4</w:t>
      </w:r>
      <w:r>
        <w:rPr>
          <w:rFonts w:ascii="Times New Roman" w:hAnsi="Times New Roman"/>
          <w:sz w:val="20"/>
          <w:szCs w:val="20"/>
        </w:rPr>
        <w:t xml:space="preserve"> which is not occupied by SSB at any tim</w:t>
      </w:r>
      <w:r w:rsidR="00E74751">
        <w:rPr>
          <w:rFonts w:ascii="Times New Roman" w:hAnsi="Times New Roman"/>
          <w:sz w:val="20"/>
          <w:szCs w:val="20"/>
        </w:rPr>
        <w:t>e.</w:t>
      </w:r>
    </w:p>
    <w:p w:rsidR="00BF5C15" w:rsidRPr="00AC189B" w:rsidRDefault="00BF5C15" w:rsidP="00E817C7">
      <w:pPr>
        <w:pStyle w:val="ListParagraph"/>
        <w:numPr>
          <w:ilvl w:val="1"/>
          <w:numId w:val="22"/>
        </w:numPr>
        <w:rPr>
          <w:rFonts w:ascii="Times New Roman" w:hAnsi="Times New Roman"/>
          <w:sz w:val="20"/>
          <w:szCs w:val="20"/>
        </w:rPr>
      </w:pPr>
      <w:r>
        <w:rPr>
          <w:rFonts w:ascii="Times New Roman" w:hAnsi="Times New Roman"/>
          <w:sz w:val="20"/>
          <w:szCs w:val="20"/>
        </w:rPr>
        <w:t>2</w:t>
      </w:r>
      <w:r w:rsidRPr="00BF5C15">
        <w:rPr>
          <w:rFonts w:ascii="Times New Roman" w:hAnsi="Times New Roman"/>
          <w:sz w:val="20"/>
          <w:szCs w:val="20"/>
          <w:vertAlign w:val="superscript"/>
        </w:rPr>
        <w:t>nd</w:t>
      </w:r>
      <w:r>
        <w:rPr>
          <w:rFonts w:ascii="Times New Roman" w:hAnsi="Times New Roman"/>
          <w:sz w:val="20"/>
          <w:szCs w:val="20"/>
        </w:rPr>
        <w:t xml:space="preserve"> half frame is </w:t>
      </w:r>
      <w:r w:rsidRPr="00AC189B">
        <w:rPr>
          <w:rFonts w:ascii="Times New Roman" w:hAnsi="Times New Roman"/>
          <w:sz w:val="20"/>
          <w:szCs w:val="20"/>
        </w:rPr>
        <w:t xml:space="preserve">less occupied by RMSI CORESETs in the subframe of </w:t>
      </w:r>
      <w:r w:rsidR="00204CE6">
        <w:rPr>
          <w:rFonts w:ascii="Times New Roman" w:hAnsi="Times New Roman"/>
          <w:sz w:val="20"/>
          <w:szCs w:val="20"/>
        </w:rPr>
        <w:t xml:space="preserve">odd SFN. It is proposed to change </w:t>
      </w:r>
      <w:r w:rsidR="00204CE6" w:rsidRPr="00204CE6">
        <w:rPr>
          <w:rFonts w:ascii="Times New Roman" w:hAnsi="Times New Roman"/>
          <w:sz w:val="20"/>
          <w:szCs w:val="20"/>
          <w:shd w:val="clear" w:color="auto" w:fill="FFC000"/>
        </w:rPr>
        <w:t>subframe 2 to subframe 9</w:t>
      </w:r>
      <w:r w:rsidR="00204CE6">
        <w:rPr>
          <w:rFonts w:ascii="Times New Roman" w:hAnsi="Times New Roman"/>
          <w:sz w:val="20"/>
          <w:szCs w:val="20"/>
        </w:rPr>
        <w:t>.</w:t>
      </w:r>
    </w:p>
    <w:p w:rsidR="00F877BE" w:rsidRPr="00331BB3" w:rsidRDefault="00331BB3" w:rsidP="00E817C7">
      <w:pPr>
        <w:pStyle w:val="ListParagraph"/>
        <w:numPr>
          <w:ilvl w:val="1"/>
          <w:numId w:val="22"/>
        </w:numPr>
        <w:rPr>
          <w:rFonts w:ascii="Times New Roman" w:hAnsi="Times New Roman"/>
          <w:sz w:val="20"/>
          <w:szCs w:val="20"/>
        </w:rPr>
      </w:pPr>
      <w:r>
        <w:rPr>
          <w:rFonts w:ascii="Times New Roman" w:hAnsi="Times New Roman"/>
          <w:sz w:val="20"/>
          <w:szCs w:val="20"/>
        </w:rPr>
        <w:t xml:space="preserve">All </w:t>
      </w:r>
      <w:r w:rsidR="00F877BE" w:rsidRPr="00AC189B">
        <w:rPr>
          <w:rFonts w:ascii="Times New Roman" w:hAnsi="Times New Roman"/>
          <w:sz w:val="20"/>
          <w:szCs w:val="20"/>
        </w:rPr>
        <w:t xml:space="preserve">10 </w:t>
      </w:r>
      <w:proofErr w:type="spellStart"/>
      <w:r w:rsidR="00F877BE" w:rsidRPr="00AC189B">
        <w:rPr>
          <w:rFonts w:ascii="Times New Roman" w:hAnsi="Times New Roman"/>
          <w:sz w:val="20"/>
          <w:szCs w:val="20"/>
        </w:rPr>
        <w:t>subframes</w:t>
      </w:r>
      <w:proofErr w:type="spellEnd"/>
      <w:r w:rsidR="00F877BE" w:rsidRPr="00AC189B">
        <w:rPr>
          <w:rFonts w:ascii="Times New Roman" w:hAnsi="Times New Roman"/>
          <w:sz w:val="20"/>
          <w:szCs w:val="20"/>
        </w:rPr>
        <w:t xml:space="preserve"> are not supported for TDD. It is proposed to </w:t>
      </w:r>
      <w:r w:rsidR="00F877BE" w:rsidRPr="00331BB3">
        <w:rPr>
          <w:rFonts w:ascii="Times New Roman" w:hAnsi="Times New Roman"/>
          <w:sz w:val="20"/>
          <w:szCs w:val="20"/>
          <w:shd w:val="clear" w:color="auto" w:fill="5B9BD5" w:themeFill="accent1"/>
        </w:rPr>
        <w:t>change</w:t>
      </w:r>
      <w:r w:rsidR="00204CE6" w:rsidRPr="00331BB3">
        <w:rPr>
          <w:rFonts w:ascii="Times New Roman" w:hAnsi="Times New Roman"/>
          <w:sz w:val="20"/>
          <w:szCs w:val="20"/>
          <w:shd w:val="clear" w:color="auto" w:fill="5B9BD5" w:themeFill="accent1"/>
        </w:rPr>
        <w:t xml:space="preserve"> to subframe 1, </w:t>
      </w:r>
      <w:r w:rsidRPr="00331BB3">
        <w:rPr>
          <w:rFonts w:ascii="Times New Roman" w:hAnsi="Times New Roman"/>
          <w:sz w:val="20"/>
          <w:szCs w:val="20"/>
          <w:shd w:val="clear" w:color="auto" w:fill="5B9BD5" w:themeFill="accent1"/>
        </w:rPr>
        <w:t xml:space="preserve">2, </w:t>
      </w:r>
      <w:r w:rsidR="00204CE6" w:rsidRPr="00331BB3">
        <w:rPr>
          <w:rFonts w:ascii="Times New Roman" w:hAnsi="Times New Roman"/>
          <w:sz w:val="20"/>
          <w:szCs w:val="20"/>
          <w:shd w:val="clear" w:color="auto" w:fill="5B9BD5" w:themeFill="accent1"/>
        </w:rPr>
        <w:t xml:space="preserve">4, 6, </w:t>
      </w:r>
      <w:r w:rsidRPr="00331BB3">
        <w:rPr>
          <w:rFonts w:ascii="Times New Roman" w:hAnsi="Times New Roman"/>
          <w:sz w:val="20"/>
          <w:szCs w:val="20"/>
          <w:shd w:val="clear" w:color="auto" w:fill="5B9BD5" w:themeFill="accent1"/>
        </w:rPr>
        <w:t xml:space="preserve">7, </w:t>
      </w:r>
      <w:proofErr w:type="gramStart"/>
      <w:r w:rsidR="00204CE6" w:rsidRPr="00331BB3">
        <w:rPr>
          <w:rFonts w:ascii="Times New Roman" w:hAnsi="Times New Roman"/>
          <w:sz w:val="20"/>
          <w:szCs w:val="20"/>
          <w:shd w:val="clear" w:color="auto" w:fill="5B9BD5" w:themeFill="accent1"/>
        </w:rPr>
        <w:t>9</w:t>
      </w:r>
      <w:proofErr w:type="gramEnd"/>
      <w:r w:rsidRPr="00331BB3">
        <w:rPr>
          <w:rFonts w:ascii="Times New Roman" w:hAnsi="Times New Roman"/>
          <w:sz w:val="20"/>
          <w:szCs w:val="20"/>
          <w:shd w:val="clear" w:color="auto" w:fill="5B9BD5" w:themeFill="accent1"/>
        </w:rPr>
        <w:t>.</w:t>
      </w:r>
    </w:p>
    <w:p w:rsidR="00331BB3" w:rsidRDefault="00331BB3" w:rsidP="00E817C7">
      <w:pPr>
        <w:pStyle w:val="ListParagraph"/>
        <w:numPr>
          <w:ilvl w:val="1"/>
          <w:numId w:val="22"/>
        </w:numPr>
        <w:rPr>
          <w:rFonts w:ascii="Times New Roman" w:hAnsi="Times New Roman"/>
          <w:sz w:val="20"/>
          <w:szCs w:val="20"/>
        </w:rPr>
      </w:pPr>
      <w:r w:rsidRPr="00413665">
        <w:rPr>
          <w:rFonts w:ascii="Times New Roman" w:hAnsi="Times New Roman"/>
          <w:sz w:val="20"/>
          <w:szCs w:val="20"/>
        </w:rPr>
        <w:t xml:space="preserve">Above changes are reflected in </w:t>
      </w:r>
      <w:r w:rsidR="00413665" w:rsidRPr="00413665">
        <w:rPr>
          <w:rFonts w:ascii="Times New Roman" w:hAnsi="Times New Roman"/>
          <w:sz w:val="20"/>
          <w:szCs w:val="20"/>
        </w:rPr>
        <w:fldChar w:fldCharType="begin"/>
      </w:r>
      <w:r w:rsidR="00413665" w:rsidRPr="00413665">
        <w:rPr>
          <w:rFonts w:ascii="Times New Roman" w:hAnsi="Times New Roman"/>
          <w:sz w:val="20"/>
          <w:szCs w:val="20"/>
        </w:rPr>
        <w:instrText xml:space="preserve"> REF _Ref503462961 \h  \* MERGEFORMAT </w:instrText>
      </w:r>
      <w:r w:rsidR="00413665" w:rsidRPr="00413665">
        <w:rPr>
          <w:rFonts w:ascii="Times New Roman" w:hAnsi="Times New Roman"/>
          <w:sz w:val="20"/>
          <w:szCs w:val="20"/>
        </w:rPr>
      </w:r>
      <w:r w:rsidR="00413665" w:rsidRPr="00413665">
        <w:rPr>
          <w:rFonts w:ascii="Times New Roman" w:hAnsi="Times New Roman"/>
          <w:sz w:val="20"/>
          <w:szCs w:val="20"/>
        </w:rPr>
        <w:fldChar w:fldCharType="separate"/>
      </w:r>
      <w:r w:rsidR="00413665" w:rsidRPr="00413665">
        <w:rPr>
          <w:rFonts w:ascii="Times New Roman" w:hAnsi="Times New Roman"/>
          <w:sz w:val="20"/>
          <w:szCs w:val="20"/>
        </w:rPr>
        <w:t xml:space="preserve">Table </w:t>
      </w:r>
      <w:r w:rsidR="00413665" w:rsidRPr="00413665">
        <w:rPr>
          <w:rFonts w:ascii="Times New Roman" w:hAnsi="Times New Roman"/>
          <w:noProof/>
          <w:sz w:val="20"/>
          <w:szCs w:val="20"/>
        </w:rPr>
        <w:t>1</w:t>
      </w:r>
      <w:r w:rsidR="00413665" w:rsidRPr="00413665">
        <w:rPr>
          <w:rFonts w:ascii="Times New Roman" w:hAnsi="Times New Roman"/>
          <w:sz w:val="20"/>
          <w:szCs w:val="20"/>
        </w:rPr>
        <w:fldChar w:fldCharType="end"/>
      </w:r>
      <w:r w:rsidR="00413665">
        <w:rPr>
          <w:rFonts w:ascii="Times New Roman" w:hAnsi="Times New Roman"/>
          <w:sz w:val="20"/>
          <w:szCs w:val="20"/>
        </w:rPr>
        <w:t xml:space="preserve">. Changes are </w:t>
      </w:r>
      <w:r w:rsidR="00394D6F">
        <w:rPr>
          <w:rFonts w:ascii="Times New Roman" w:hAnsi="Times New Roman"/>
          <w:sz w:val="20"/>
          <w:szCs w:val="20"/>
        </w:rPr>
        <w:t>applied to only PRACH format A1 in this table but they have to be applied to other PRACH formats accordingly.</w:t>
      </w:r>
    </w:p>
    <w:p w:rsidR="00485B90" w:rsidRPr="00485B90" w:rsidRDefault="00485B90" w:rsidP="00E817C7">
      <w:pPr>
        <w:pStyle w:val="ListParagraph"/>
        <w:numPr>
          <w:ilvl w:val="1"/>
          <w:numId w:val="22"/>
        </w:numPr>
        <w:rPr>
          <w:rFonts w:ascii="Times New Roman" w:hAnsi="Times New Roman"/>
          <w:sz w:val="20"/>
          <w:szCs w:val="20"/>
        </w:rPr>
      </w:pPr>
      <w:r w:rsidRPr="00485B90">
        <w:rPr>
          <w:rFonts w:ascii="Times New Roman" w:hAnsi="Times New Roman"/>
          <w:sz w:val="20"/>
          <w:szCs w:val="20"/>
        </w:rPr>
        <w:t xml:space="preserve">Start symbol </w:t>
      </w:r>
      <w:r>
        <w:rPr>
          <w:rFonts w:ascii="Times New Roman" w:hAnsi="Times New Roman"/>
          <w:sz w:val="20"/>
          <w:szCs w:val="20"/>
        </w:rPr>
        <w:t>index is set to 2 for having sufficient time for TA offset (13 us for FR1 and 7 us for FR 2)</w:t>
      </w:r>
      <w:r w:rsidR="00164308">
        <w:rPr>
          <w:rFonts w:ascii="Times New Roman" w:hAnsi="Times New Roman"/>
          <w:sz w:val="20"/>
          <w:szCs w:val="20"/>
        </w:rPr>
        <w:t xml:space="preserve"> [3].</w:t>
      </w:r>
    </w:p>
    <w:p w:rsidR="00F877BE" w:rsidRDefault="00F877BE" w:rsidP="00F877BE">
      <w:pPr>
        <w:pStyle w:val="ListParagraph"/>
        <w:ind w:left="1440"/>
        <w:rPr>
          <w:rFonts w:ascii="Times New Roman" w:hAnsi="Times New Roman"/>
          <w:sz w:val="20"/>
          <w:szCs w:val="20"/>
        </w:rPr>
      </w:pPr>
    </w:p>
    <w:p w:rsidR="00331BB3" w:rsidRDefault="00331BB3" w:rsidP="00331BB3">
      <w:pPr>
        <w:pStyle w:val="Caption"/>
        <w:spacing w:before="0" w:after="0"/>
        <w:jc w:val="center"/>
      </w:pPr>
      <w:bookmarkStart w:id="2" w:name="_Ref503462961"/>
      <w:r>
        <w:t xml:space="preserve">Table </w:t>
      </w:r>
      <w:r w:rsidR="0060081A">
        <w:fldChar w:fldCharType="begin"/>
      </w:r>
      <w:r w:rsidR="0060081A">
        <w:instrText xml:space="preserve"> SEQ Table \* ARABIC </w:instrText>
      </w:r>
      <w:r w:rsidR="0060081A">
        <w:fldChar w:fldCharType="separate"/>
      </w:r>
      <w:r>
        <w:rPr>
          <w:noProof/>
        </w:rPr>
        <w:t>1</w:t>
      </w:r>
      <w:r w:rsidR="0060081A">
        <w:rPr>
          <w:noProof/>
        </w:rPr>
        <w:fldChar w:fldCharType="end"/>
      </w:r>
      <w:bookmarkEnd w:id="2"/>
      <w:r>
        <w:t>:  Proposed change in PRACH configuration table in [2]</w:t>
      </w:r>
    </w:p>
    <w:p w:rsidR="00331BB3" w:rsidRPr="00AC189B" w:rsidRDefault="00331BB3" w:rsidP="00331BB3">
      <w:pPr>
        <w:pStyle w:val="ListParagraph"/>
        <w:ind w:left="1440"/>
        <w:jc w:val="center"/>
        <w:rPr>
          <w:rFonts w:ascii="Times New Roman" w:hAnsi="Times New Roman"/>
          <w:sz w:val="20"/>
          <w:szCs w:val="20"/>
        </w:rPr>
      </w:pPr>
    </w:p>
    <w:tbl>
      <w:tblPr>
        <w:tblStyle w:val="TableGrid"/>
        <w:tblW w:w="5000" w:type="pct"/>
        <w:tblLook w:val="04A0" w:firstRow="1" w:lastRow="0" w:firstColumn="1" w:lastColumn="0" w:noHBand="0" w:noVBand="1"/>
      </w:tblPr>
      <w:tblGrid>
        <w:gridCol w:w="1440"/>
        <w:gridCol w:w="1254"/>
        <w:gridCol w:w="1062"/>
        <w:gridCol w:w="1164"/>
        <w:gridCol w:w="1346"/>
        <w:gridCol w:w="1060"/>
        <w:gridCol w:w="1252"/>
        <w:gridCol w:w="1438"/>
      </w:tblGrid>
      <w:tr w:rsidR="00331BB3" w:rsidRPr="00AC189B" w:rsidTr="00331BB3">
        <w:trPr>
          <w:trHeight w:val="70"/>
        </w:trPr>
        <w:tc>
          <w:tcPr>
            <w:tcW w:w="719" w:type="pct"/>
          </w:tcPr>
          <w:p w:rsidR="00331BB3" w:rsidRDefault="00331BB3" w:rsidP="00331BB3">
            <w:pPr>
              <w:spacing w:before="0" w:after="0" w:line="240" w:lineRule="auto"/>
              <w:rPr>
                <w:lang w:val="en-GB"/>
              </w:rPr>
            </w:pPr>
            <w:r>
              <w:rPr>
                <w:lang w:val="en-GB"/>
              </w:rPr>
              <w:t xml:space="preserve">PRACH </w:t>
            </w:r>
            <w:proofErr w:type="spellStart"/>
            <w:r>
              <w:rPr>
                <w:lang w:val="en-GB"/>
              </w:rPr>
              <w:t>Config</w:t>
            </w:r>
            <w:proofErr w:type="spellEnd"/>
            <w:r>
              <w:rPr>
                <w:lang w:val="en-GB"/>
              </w:rPr>
              <w:t>. Index</w:t>
            </w:r>
          </w:p>
        </w:tc>
        <w:tc>
          <w:tcPr>
            <w:tcW w:w="626" w:type="pct"/>
          </w:tcPr>
          <w:p w:rsidR="00331BB3" w:rsidRDefault="00331BB3" w:rsidP="00331BB3">
            <w:pPr>
              <w:spacing w:before="0" w:after="0" w:line="240" w:lineRule="auto"/>
              <w:rPr>
                <w:lang w:val="en-GB"/>
              </w:rPr>
            </w:pPr>
            <w:r>
              <w:rPr>
                <w:lang w:val="en-GB"/>
              </w:rPr>
              <w:t>Preamble Format</w:t>
            </w:r>
          </w:p>
        </w:tc>
        <w:tc>
          <w:tcPr>
            <w:tcW w:w="530" w:type="pct"/>
          </w:tcPr>
          <w:p w:rsidR="00331BB3" w:rsidRPr="00ED76AE" w:rsidRDefault="00331BB3" w:rsidP="00331BB3">
            <w:pPr>
              <w:spacing w:before="0" w:after="0" w:line="240" w:lineRule="auto"/>
              <w:rPr>
                <w:vertAlign w:val="superscript"/>
                <w:lang w:val="en-GB"/>
              </w:rPr>
            </w:pPr>
            <w:proofErr w:type="spellStart"/>
            <w:r>
              <w:rPr>
                <w:lang w:val="en-GB"/>
              </w:rPr>
              <w:t>Config</w:t>
            </w:r>
            <w:proofErr w:type="spellEnd"/>
            <w:r>
              <w:rPr>
                <w:lang w:val="en-GB"/>
              </w:rPr>
              <w:t>.</w:t>
            </w:r>
            <w:r w:rsidRPr="00606A77">
              <w:rPr>
                <w:lang w:val="en-GB"/>
              </w:rPr>
              <w:t xml:space="preserve"> period</w:t>
            </w:r>
          </w:p>
        </w:tc>
        <w:tc>
          <w:tcPr>
            <w:tcW w:w="581" w:type="pct"/>
            <w:shd w:val="clear" w:color="auto" w:fill="auto"/>
          </w:tcPr>
          <w:p w:rsidR="00331BB3" w:rsidRPr="00606A77" w:rsidRDefault="00331BB3" w:rsidP="00331BB3">
            <w:pPr>
              <w:spacing w:before="0" w:after="0" w:line="240" w:lineRule="auto"/>
              <w:rPr>
                <w:lang w:val="en-GB"/>
              </w:rPr>
            </w:pPr>
            <w:r w:rsidRPr="00695C0D">
              <w:rPr>
                <w:lang w:val="en-GB"/>
              </w:rPr>
              <w:t>Subframe number</w:t>
            </w:r>
          </w:p>
        </w:tc>
        <w:tc>
          <w:tcPr>
            <w:tcW w:w="672" w:type="pct"/>
            <w:shd w:val="clear" w:color="auto" w:fill="auto"/>
          </w:tcPr>
          <w:p w:rsidR="00331BB3" w:rsidRPr="00606A77" w:rsidRDefault="00331BB3" w:rsidP="00331BB3">
            <w:pPr>
              <w:spacing w:before="0" w:after="0" w:line="240" w:lineRule="auto"/>
              <w:rPr>
                <w:lang w:val="en-GB"/>
              </w:rPr>
            </w:pPr>
            <w:r>
              <w:rPr>
                <w:lang w:val="en-GB"/>
              </w:rPr>
              <w:t xml:space="preserve">SFN mod </w:t>
            </w:r>
            <w:proofErr w:type="spellStart"/>
            <w:r>
              <w:rPr>
                <w:lang w:val="en-GB"/>
              </w:rPr>
              <w:t>Config</w:t>
            </w:r>
            <w:proofErr w:type="spellEnd"/>
            <w:r>
              <w:rPr>
                <w:lang w:val="en-GB"/>
              </w:rPr>
              <w:t>. period</w:t>
            </w:r>
          </w:p>
        </w:tc>
        <w:tc>
          <w:tcPr>
            <w:tcW w:w="529" w:type="pct"/>
          </w:tcPr>
          <w:p w:rsidR="00331BB3" w:rsidRDefault="00331BB3" w:rsidP="00331BB3">
            <w:pPr>
              <w:spacing w:before="0" w:after="0" w:line="240" w:lineRule="auto"/>
            </w:pPr>
            <w:r>
              <w:t>Start symbol Index</w:t>
            </w:r>
          </w:p>
        </w:tc>
        <w:tc>
          <w:tcPr>
            <w:tcW w:w="625" w:type="pct"/>
          </w:tcPr>
          <w:p w:rsidR="00331BB3" w:rsidRDefault="00331BB3" w:rsidP="00331BB3">
            <w:pPr>
              <w:spacing w:before="0" w:after="0" w:line="240" w:lineRule="auto"/>
            </w:pPr>
            <w:r>
              <w:t>Number of RACH slots within a subframe</w:t>
            </w:r>
          </w:p>
        </w:tc>
        <w:tc>
          <w:tcPr>
            <w:tcW w:w="718" w:type="pct"/>
          </w:tcPr>
          <w:p w:rsidR="00331BB3" w:rsidRDefault="00331BB3" w:rsidP="00331BB3">
            <w:pPr>
              <w:spacing w:before="0" w:after="0" w:line="240" w:lineRule="auto"/>
            </w:pPr>
            <w:r>
              <w:t>Number of RACH occasions within a RACH slot</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lang w:val="en-GB"/>
              </w:rPr>
            </w:pPr>
            <w:r w:rsidRPr="00AC189B">
              <w:rPr>
                <w:sz w:val="18"/>
                <w:szCs w:val="18"/>
              </w:rPr>
              <w:t>48</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16</w:t>
            </w:r>
          </w:p>
        </w:tc>
        <w:tc>
          <w:tcPr>
            <w:tcW w:w="581" w:type="pct"/>
            <w:shd w:val="clear" w:color="auto" w:fill="92D050"/>
          </w:tcPr>
          <w:p w:rsidR="00331BB3" w:rsidRPr="00AC189B" w:rsidRDefault="00331BB3" w:rsidP="00331BB3">
            <w:pPr>
              <w:spacing w:before="0" w:after="0" w:line="240" w:lineRule="auto"/>
              <w:rPr>
                <w:color w:val="FF0000"/>
                <w:sz w:val="18"/>
                <w:szCs w:val="18"/>
                <w:lang w:val="en-GB"/>
              </w:rPr>
            </w:pPr>
            <w:r w:rsidRPr="00AC189B">
              <w:rPr>
                <w:strike/>
                <w:color w:val="FF0000"/>
                <w:sz w:val="18"/>
                <w:szCs w:val="18"/>
              </w:rPr>
              <w:t>5</w:t>
            </w:r>
            <w:r w:rsidRPr="00AC189B">
              <w:rPr>
                <w:color w:val="FF0000"/>
                <w:sz w:val="18"/>
                <w:szCs w:val="18"/>
              </w:rPr>
              <w:t xml:space="preserve"> 4</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lang w:val="en-GB"/>
              </w:rPr>
            </w:pPr>
            <w:r w:rsidRPr="00AC189B">
              <w:rPr>
                <w:sz w:val="18"/>
                <w:szCs w:val="18"/>
                <w:lang w:val="en-GB"/>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49</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8</w:t>
            </w:r>
          </w:p>
        </w:tc>
        <w:tc>
          <w:tcPr>
            <w:tcW w:w="581" w:type="pct"/>
            <w:shd w:val="clear" w:color="auto" w:fill="92D050"/>
          </w:tcPr>
          <w:p w:rsidR="00331BB3" w:rsidRPr="00AC189B" w:rsidRDefault="00331BB3" w:rsidP="00331BB3">
            <w:pPr>
              <w:spacing w:before="0" w:after="0" w:line="240" w:lineRule="auto"/>
              <w:rPr>
                <w:color w:val="FF0000"/>
                <w:sz w:val="18"/>
                <w:szCs w:val="18"/>
                <w:lang w:val="en-GB"/>
              </w:rPr>
            </w:pPr>
            <w:r w:rsidRPr="00AC189B">
              <w:rPr>
                <w:strike/>
                <w:color w:val="FF0000"/>
                <w:sz w:val="18"/>
                <w:szCs w:val="18"/>
              </w:rPr>
              <w:t>5</w:t>
            </w:r>
            <w:r w:rsidRPr="00AC189B">
              <w:rPr>
                <w:color w:val="FF0000"/>
                <w:sz w:val="18"/>
                <w:szCs w:val="18"/>
              </w:rPr>
              <w:t xml:space="preserve"> 4</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 </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50</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4</w:t>
            </w:r>
          </w:p>
        </w:tc>
        <w:tc>
          <w:tcPr>
            <w:tcW w:w="581" w:type="pct"/>
            <w:shd w:val="clear" w:color="auto" w:fill="92D050"/>
          </w:tcPr>
          <w:p w:rsidR="00331BB3" w:rsidRPr="00AC189B" w:rsidRDefault="00331BB3" w:rsidP="00331BB3">
            <w:pPr>
              <w:spacing w:before="0" w:after="0" w:line="240" w:lineRule="auto"/>
              <w:rPr>
                <w:color w:val="FF0000"/>
                <w:sz w:val="18"/>
                <w:szCs w:val="18"/>
                <w:lang w:val="en-GB"/>
              </w:rPr>
            </w:pPr>
            <w:r w:rsidRPr="00AC189B">
              <w:rPr>
                <w:strike/>
                <w:color w:val="FF0000"/>
                <w:sz w:val="18"/>
                <w:szCs w:val="18"/>
              </w:rPr>
              <w:t>5</w:t>
            </w:r>
            <w:r w:rsidRPr="00AC189B">
              <w:rPr>
                <w:color w:val="FF0000"/>
                <w:sz w:val="18"/>
                <w:szCs w:val="18"/>
              </w:rPr>
              <w:t xml:space="preserve"> 4</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51</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2</w:t>
            </w:r>
          </w:p>
        </w:tc>
        <w:tc>
          <w:tcPr>
            <w:tcW w:w="581" w:type="pct"/>
            <w:shd w:val="clear" w:color="auto" w:fill="auto"/>
          </w:tcPr>
          <w:p w:rsidR="00331BB3" w:rsidRPr="00AC189B" w:rsidRDefault="00331BB3" w:rsidP="00331BB3">
            <w:pPr>
              <w:spacing w:before="0" w:after="0" w:line="240" w:lineRule="auto"/>
              <w:rPr>
                <w:sz w:val="18"/>
                <w:szCs w:val="18"/>
                <w:lang w:val="en-GB"/>
              </w:rPr>
            </w:pPr>
            <w:r w:rsidRPr="00AC189B">
              <w:rPr>
                <w:sz w:val="18"/>
                <w:szCs w:val="18"/>
              </w:rPr>
              <w:t>1</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204CE6">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52</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2</w:t>
            </w:r>
          </w:p>
        </w:tc>
        <w:tc>
          <w:tcPr>
            <w:tcW w:w="581" w:type="pct"/>
            <w:shd w:val="clear" w:color="auto" w:fill="FFC000"/>
          </w:tcPr>
          <w:p w:rsidR="00331BB3" w:rsidRPr="00204CE6" w:rsidRDefault="00331BB3" w:rsidP="00331BB3">
            <w:pPr>
              <w:spacing w:before="0" w:after="0" w:line="240" w:lineRule="auto"/>
              <w:rPr>
                <w:color w:val="FF0000"/>
                <w:sz w:val="18"/>
                <w:szCs w:val="18"/>
                <w:lang w:val="en-GB"/>
              </w:rPr>
            </w:pPr>
            <w:r w:rsidRPr="00204CE6">
              <w:rPr>
                <w:strike/>
                <w:color w:val="FF0000"/>
                <w:sz w:val="18"/>
                <w:szCs w:val="18"/>
              </w:rPr>
              <w:t xml:space="preserve">2 </w:t>
            </w:r>
            <w:r w:rsidRPr="00204CE6">
              <w:rPr>
                <w:color w:val="FF0000"/>
                <w:sz w:val="18"/>
                <w:szCs w:val="18"/>
              </w:rPr>
              <w:t>4</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204CE6">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53</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2</w:t>
            </w:r>
          </w:p>
        </w:tc>
        <w:tc>
          <w:tcPr>
            <w:tcW w:w="581" w:type="pct"/>
            <w:shd w:val="clear" w:color="auto" w:fill="FFC000"/>
          </w:tcPr>
          <w:p w:rsidR="00331BB3" w:rsidRPr="00204CE6" w:rsidRDefault="00331BB3" w:rsidP="00331BB3">
            <w:pPr>
              <w:spacing w:before="0" w:after="0" w:line="240" w:lineRule="auto"/>
              <w:rPr>
                <w:color w:val="FF0000"/>
                <w:sz w:val="18"/>
                <w:szCs w:val="18"/>
                <w:lang w:val="en-GB"/>
              </w:rPr>
            </w:pPr>
            <w:r w:rsidRPr="00204CE6">
              <w:rPr>
                <w:strike/>
                <w:color w:val="FF0000"/>
                <w:sz w:val="18"/>
                <w:szCs w:val="18"/>
              </w:rPr>
              <w:t xml:space="preserve">4 </w:t>
            </w:r>
            <w:r w:rsidRPr="00204CE6">
              <w:rPr>
                <w:color w:val="FF0000"/>
                <w:sz w:val="18"/>
                <w:szCs w:val="18"/>
              </w:rPr>
              <w:t xml:space="preserve">9 </w:t>
            </w:r>
          </w:p>
        </w:tc>
        <w:tc>
          <w:tcPr>
            <w:tcW w:w="672" w:type="pct"/>
            <w:shd w:val="clear" w:color="auto" w:fill="FFFF00"/>
          </w:tcPr>
          <w:p w:rsidR="00331BB3" w:rsidRPr="00AC189B" w:rsidRDefault="00331BB3" w:rsidP="00331BB3">
            <w:pPr>
              <w:spacing w:before="0" w:after="0" w:line="240" w:lineRule="auto"/>
              <w:rPr>
                <w:color w:val="FF0000"/>
                <w:sz w:val="18"/>
                <w:szCs w:val="18"/>
              </w:rPr>
            </w:pPr>
            <w:r w:rsidRPr="00AC189B">
              <w:rPr>
                <w:strike/>
                <w:color w:val="FF0000"/>
                <w:sz w:val="18"/>
                <w:szCs w:val="18"/>
              </w:rPr>
              <w:t>0</w:t>
            </w:r>
            <w:r w:rsidRPr="00AC189B">
              <w:rPr>
                <w:color w:val="FF0000"/>
                <w:sz w:val="18"/>
                <w:szCs w:val="18"/>
              </w:rPr>
              <w:t xml:space="preserve"> 1</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54</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auto"/>
          </w:tcPr>
          <w:p w:rsidR="00331BB3" w:rsidRPr="00AC189B" w:rsidRDefault="00331BB3" w:rsidP="00331BB3">
            <w:pPr>
              <w:spacing w:before="0" w:after="0" w:line="240" w:lineRule="auto"/>
              <w:rPr>
                <w:sz w:val="18"/>
                <w:szCs w:val="18"/>
                <w:lang w:val="en-GB"/>
              </w:rPr>
            </w:pPr>
            <w:r w:rsidRPr="00AC189B">
              <w:rPr>
                <w:sz w:val="18"/>
                <w:szCs w:val="18"/>
              </w:rPr>
              <w:t>1</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204CE6">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55</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FFC000"/>
          </w:tcPr>
          <w:p w:rsidR="00331BB3" w:rsidRPr="00204CE6" w:rsidRDefault="00331BB3" w:rsidP="00331BB3">
            <w:pPr>
              <w:spacing w:before="0" w:after="0" w:line="240" w:lineRule="auto"/>
              <w:rPr>
                <w:color w:val="FF0000"/>
                <w:sz w:val="18"/>
                <w:szCs w:val="18"/>
                <w:lang w:val="en-GB"/>
              </w:rPr>
            </w:pPr>
            <w:r w:rsidRPr="00204CE6">
              <w:rPr>
                <w:strike/>
                <w:color w:val="FF0000"/>
                <w:sz w:val="18"/>
                <w:szCs w:val="18"/>
              </w:rPr>
              <w:t>2</w:t>
            </w:r>
            <w:r w:rsidRPr="00204CE6">
              <w:rPr>
                <w:color w:val="FF0000"/>
                <w:sz w:val="18"/>
                <w:szCs w:val="18"/>
              </w:rPr>
              <w:t xml:space="preserve"> 4 </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0</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204CE6">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56</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FFC000"/>
          </w:tcPr>
          <w:p w:rsidR="00331BB3" w:rsidRPr="00204CE6" w:rsidRDefault="00331BB3" w:rsidP="00331BB3">
            <w:pPr>
              <w:spacing w:before="0" w:after="0" w:line="240" w:lineRule="auto"/>
              <w:rPr>
                <w:color w:val="FF0000"/>
                <w:sz w:val="18"/>
                <w:szCs w:val="18"/>
                <w:lang w:val="en-GB"/>
              </w:rPr>
            </w:pPr>
            <w:r w:rsidRPr="00204CE6">
              <w:rPr>
                <w:strike/>
                <w:color w:val="FF0000"/>
                <w:sz w:val="18"/>
                <w:szCs w:val="18"/>
              </w:rPr>
              <w:t>4</w:t>
            </w:r>
            <w:r w:rsidRPr="00204CE6">
              <w:rPr>
                <w:color w:val="FF0000"/>
                <w:sz w:val="18"/>
                <w:szCs w:val="18"/>
              </w:rPr>
              <w:t xml:space="preserve"> 9</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57</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auto"/>
          </w:tcPr>
          <w:p w:rsidR="00331BB3" w:rsidRPr="00AC189B" w:rsidRDefault="00331BB3" w:rsidP="00331BB3">
            <w:pPr>
              <w:spacing w:before="0" w:after="0" w:line="240" w:lineRule="auto"/>
              <w:rPr>
                <w:sz w:val="18"/>
                <w:szCs w:val="18"/>
                <w:lang w:val="en-GB"/>
              </w:rPr>
            </w:pPr>
            <w:r w:rsidRPr="00AC189B">
              <w:rPr>
                <w:sz w:val="18"/>
                <w:szCs w:val="18"/>
              </w:rPr>
              <w:t>1,6</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0</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58</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auto"/>
          </w:tcPr>
          <w:p w:rsidR="00331BB3" w:rsidRPr="00AC189B" w:rsidRDefault="00331BB3" w:rsidP="00331BB3">
            <w:pPr>
              <w:spacing w:before="0" w:after="0" w:line="240" w:lineRule="auto"/>
              <w:rPr>
                <w:sz w:val="18"/>
                <w:szCs w:val="18"/>
                <w:lang w:val="en-GB"/>
              </w:rPr>
            </w:pPr>
            <w:r w:rsidRPr="00AC189B">
              <w:rPr>
                <w:sz w:val="18"/>
                <w:szCs w:val="18"/>
              </w:rPr>
              <w:t>2,7</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AF256C">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59</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auto"/>
          </w:tcPr>
          <w:p w:rsidR="00331BB3" w:rsidRPr="00AC189B" w:rsidRDefault="00331BB3" w:rsidP="00331BB3">
            <w:pPr>
              <w:spacing w:before="0" w:after="0" w:line="240" w:lineRule="auto"/>
              <w:rPr>
                <w:sz w:val="18"/>
                <w:szCs w:val="18"/>
                <w:lang w:val="en-GB"/>
              </w:rPr>
            </w:pPr>
            <w:r w:rsidRPr="00AC189B">
              <w:rPr>
                <w:sz w:val="18"/>
                <w:szCs w:val="18"/>
              </w:rPr>
              <w:t>4,9</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0</w:t>
            </w:r>
          </w:p>
        </w:tc>
        <w:tc>
          <w:tcPr>
            <w:tcW w:w="625" w:type="pct"/>
          </w:tcPr>
          <w:p w:rsidR="00331BB3" w:rsidRPr="00AC189B" w:rsidRDefault="00331BB3" w:rsidP="00331BB3">
            <w:pPr>
              <w:spacing w:before="0" w:after="0" w:line="240" w:lineRule="auto"/>
              <w:rPr>
                <w:sz w:val="18"/>
                <w:szCs w:val="18"/>
              </w:rPr>
            </w:pPr>
            <w:r w:rsidRPr="00AC189B">
              <w:rPr>
                <w:sz w:val="18"/>
                <w:szCs w:val="18"/>
              </w:rPr>
              <w:t>1</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r w:rsidR="00331BB3" w:rsidRPr="00AC189B" w:rsidTr="00204CE6">
        <w:trPr>
          <w:trHeight w:val="70"/>
        </w:trPr>
        <w:tc>
          <w:tcPr>
            <w:tcW w:w="719" w:type="pct"/>
          </w:tcPr>
          <w:p w:rsidR="00331BB3" w:rsidRPr="00AC189B" w:rsidRDefault="00331BB3" w:rsidP="00331BB3">
            <w:pPr>
              <w:spacing w:before="0" w:after="0" w:line="240" w:lineRule="auto"/>
              <w:rPr>
                <w:sz w:val="18"/>
                <w:szCs w:val="18"/>
              </w:rPr>
            </w:pPr>
            <w:r w:rsidRPr="00AC189B">
              <w:rPr>
                <w:sz w:val="18"/>
                <w:szCs w:val="18"/>
              </w:rPr>
              <w:t>60</w:t>
            </w:r>
          </w:p>
        </w:tc>
        <w:tc>
          <w:tcPr>
            <w:tcW w:w="626" w:type="pct"/>
          </w:tcPr>
          <w:p w:rsidR="00331BB3" w:rsidRPr="00AC189B" w:rsidRDefault="00331BB3" w:rsidP="00331BB3">
            <w:pPr>
              <w:spacing w:before="0" w:after="0" w:line="240" w:lineRule="auto"/>
              <w:rPr>
                <w:sz w:val="18"/>
                <w:szCs w:val="18"/>
                <w:lang w:val="en-GB"/>
              </w:rPr>
            </w:pPr>
            <w:r w:rsidRPr="00AC189B">
              <w:rPr>
                <w:sz w:val="18"/>
                <w:szCs w:val="18"/>
              </w:rPr>
              <w:t>A1</w:t>
            </w:r>
          </w:p>
        </w:tc>
        <w:tc>
          <w:tcPr>
            <w:tcW w:w="530" w:type="pct"/>
          </w:tcPr>
          <w:p w:rsidR="00331BB3" w:rsidRPr="00AC189B" w:rsidRDefault="00331BB3" w:rsidP="00331BB3">
            <w:pPr>
              <w:spacing w:before="0" w:after="0" w:line="240" w:lineRule="auto"/>
              <w:rPr>
                <w:sz w:val="18"/>
                <w:szCs w:val="18"/>
                <w:lang w:val="en-GB"/>
              </w:rPr>
            </w:pPr>
            <w:r w:rsidRPr="00AC189B">
              <w:rPr>
                <w:sz w:val="18"/>
                <w:szCs w:val="18"/>
              </w:rPr>
              <w:t>1</w:t>
            </w:r>
          </w:p>
        </w:tc>
        <w:tc>
          <w:tcPr>
            <w:tcW w:w="581" w:type="pct"/>
            <w:shd w:val="clear" w:color="auto" w:fill="5B9BD5" w:themeFill="accent1"/>
          </w:tcPr>
          <w:p w:rsidR="00331BB3" w:rsidRPr="00F53D15" w:rsidRDefault="00331BB3" w:rsidP="00331BB3">
            <w:pPr>
              <w:spacing w:before="0" w:after="0" w:line="240" w:lineRule="auto"/>
              <w:rPr>
                <w:strike/>
                <w:color w:val="FF0000"/>
                <w:sz w:val="18"/>
                <w:szCs w:val="18"/>
              </w:rPr>
            </w:pPr>
            <w:r w:rsidRPr="00F53D15">
              <w:rPr>
                <w:strike/>
                <w:color w:val="FF0000"/>
                <w:sz w:val="18"/>
                <w:szCs w:val="18"/>
              </w:rPr>
              <w:t>0,1,2,3,4,</w:t>
            </w:r>
            <w:r w:rsidRPr="00F53D15">
              <w:rPr>
                <w:strike/>
                <w:color w:val="FF0000"/>
                <w:sz w:val="18"/>
                <w:szCs w:val="18"/>
              </w:rPr>
              <w:br/>
              <w:t>5,6,7,8,9</w:t>
            </w:r>
          </w:p>
          <w:p w:rsidR="00331BB3" w:rsidRPr="00AC189B" w:rsidRDefault="00331BB3" w:rsidP="00331BB3">
            <w:pPr>
              <w:spacing w:before="0" w:after="0" w:line="240" w:lineRule="auto"/>
              <w:rPr>
                <w:sz w:val="18"/>
                <w:szCs w:val="18"/>
                <w:lang w:val="en-GB"/>
              </w:rPr>
            </w:pPr>
            <w:r w:rsidRPr="00F53D15">
              <w:rPr>
                <w:color w:val="FF0000"/>
                <w:sz w:val="18"/>
                <w:szCs w:val="18"/>
                <w:lang w:val="en-GB"/>
              </w:rPr>
              <w:t>1, 2, 4, 6, 7, 9</w:t>
            </w:r>
          </w:p>
        </w:tc>
        <w:tc>
          <w:tcPr>
            <w:tcW w:w="672" w:type="pct"/>
            <w:shd w:val="clear" w:color="auto" w:fill="auto"/>
          </w:tcPr>
          <w:p w:rsidR="00331BB3" w:rsidRPr="00AC189B" w:rsidRDefault="00331BB3" w:rsidP="00331BB3">
            <w:pPr>
              <w:spacing w:before="0" w:after="0" w:line="240" w:lineRule="auto"/>
              <w:rPr>
                <w:sz w:val="18"/>
                <w:szCs w:val="18"/>
              </w:rPr>
            </w:pPr>
            <w:r w:rsidRPr="00AC189B">
              <w:rPr>
                <w:sz w:val="18"/>
                <w:szCs w:val="18"/>
              </w:rPr>
              <w:t>0</w:t>
            </w:r>
          </w:p>
        </w:tc>
        <w:tc>
          <w:tcPr>
            <w:tcW w:w="529" w:type="pct"/>
          </w:tcPr>
          <w:p w:rsidR="00331BB3" w:rsidRPr="00AC189B" w:rsidRDefault="00331BB3" w:rsidP="00331BB3">
            <w:pPr>
              <w:spacing w:before="0" w:after="0" w:line="240" w:lineRule="auto"/>
              <w:rPr>
                <w:sz w:val="18"/>
                <w:szCs w:val="18"/>
              </w:rPr>
            </w:pPr>
            <w:r w:rsidRPr="00AC189B">
              <w:rPr>
                <w:sz w:val="18"/>
                <w:szCs w:val="18"/>
              </w:rPr>
              <w:t>2</w:t>
            </w:r>
          </w:p>
        </w:tc>
        <w:tc>
          <w:tcPr>
            <w:tcW w:w="625" w:type="pct"/>
          </w:tcPr>
          <w:p w:rsidR="00331BB3" w:rsidRPr="00AC189B" w:rsidRDefault="00331BB3" w:rsidP="00331BB3">
            <w:pPr>
              <w:spacing w:before="0" w:after="0" w:line="240" w:lineRule="auto"/>
              <w:rPr>
                <w:sz w:val="18"/>
                <w:szCs w:val="18"/>
              </w:rPr>
            </w:pPr>
            <w:r w:rsidRPr="00AC189B">
              <w:rPr>
                <w:sz w:val="18"/>
                <w:szCs w:val="18"/>
              </w:rPr>
              <w:t>2</w:t>
            </w:r>
          </w:p>
        </w:tc>
        <w:tc>
          <w:tcPr>
            <w:tcW w:w="718" w:type="pct"/>
          </w:tcPr>
          <w:p w:rsidR="00331BB3" w:rsidRPr="00AC189B" w:rsidRDefault="00331BB3" w:rsidP="00331BB3">
            <w:pPr>
              <w:spacing w:before="0" w:after="0" w:line="240" w:lineRule="auto"/>
              <w:rPr>
                <w:sz w:val="18"/>
                <w:szCs w:val="18"/>
                <w:lang w:val="en-GB"/>
              </w:rPr>
            </w:pPr>
            <w:r w:rsidRPr="00AC189B">
              <w:rPr>
                <w:sz w:val="18"/>
                <w:szCs w:val="18"/>
                <w:lang w:val="en-GB"/>
              </w:rPr>
              <w:t>6</w:t>
            </w:r>
          </w:p>
        </w:tc>
      </w:tr>
    </w:tbl>
    <w:p w:rsidR="00331BB3" w:rsidRPr="00331BB3" w:rsidRDefault="00331BB3" w:rsidP="00331BB3">
      <w:pPr>
        <w:pStyle w:val="ListParagraph"/>
      </w:pPr>
    </w:p>
    <w:p w:rsidR="00500E24" w:rsidRDefault="00500E24" w:rsidP="00ED5B7A">
      <w:pPr>
        <w:pStyle w:val="Caption"/>
        <w:spacing w:before="0" w:after="0"/>
      </w:pPr>
    </w:p>
    <w:p w:rsidR="00107A45" w:rsidRPr="00A629C1" w:rsidRDefault="00107A45" w:rsidP="00ED5B7A">
      <w:pPr>
        <w:pStyle w:val="Caption"/>
        <w:spacing w:before="0" w:after="0"/>
        <w:rPr>
          <w:u w:val="single"/>
        </w:rPr>
      </w:pPr>
      <w:r w:rsidRPr="00A629C1">
        <w:rPr>
          <w:u w:val="single"/>
        </w:rPr>
        <w:t xml:space="preserve">RACH configurations for FR2 and paired spectrum </w:t>
      </w:r>
    </w:p>
    <w:p w:rsidR="00500E24" w:rsidRDefault="00500E24" w:rsidP="00500E24">
      <w:pPr>
        <w:pStyle w:val="ListParagraph"/>
        <w:numPr>
          <w:ilvl w:val="0"/>
          <w:numId w:val="24"/>
        </w:numPr>
        <w:rPr>
          <w:rFonts w:ascii="Times New Roman" w:hAnsi="Times New Roman"/>
          <w:sz w:val="20"/>
          <w:szCs w:val="20"/>
        </w:rPr>
      </w:pPr>
      <w:r>
        <w:rPr>
          <w:rFonts w:ascii="Times New Roman" w:hAnsi="Times New Roman"/>
          <w:sz w:val="20"/>
          <w:szCs w:val="20"/>
        </w:rPr>
        <w:t>No Format 1/2/3/4</w:t>
      </w:r>
    </w:p>
    <w:p w:rsidR="00500E24" w:rsidRDefault="00500E24" w:rsidP="00500E24">
      <w:pPr>
        <w:pStyle w:val="ListParagraph"/>
        <w:numPr>
          <w:ilvl w:val="0"/>
          <w:numId w:val="24"/>
        </w:numPr>
        <w:rPr>
          <w:rFonts w:ascii="Times New Roman" w:hAnsi="Times New Roman"/>
          <w:sz w:val="20"/>
          <w:szCs w:val="20"/>
        </w:rPr>
      </w:pPr>
      <w:r>
        <w:rPr>
          <w:rFonts w:ascii="Times New Roman" w:hAnsi="Times New Roman"/>
          <w:sz w:val="20"/>
          <w:szCs w:val="20"/>
        </w:rPr>
        <w:t>0.25ms slots (not subframe)</w:t>
      </w:r>
      <w:r w:rsidR="00753319">
        <w:rPr>
          <w:rFonts w:ascii="Times New Roman" w:hAnsi="Times New Roman"/>
          <w:sz w:val="20"/>
          <w:szCs w:val="20"/>
        </w:rPr>
        <w:t>: using modular arithmetic, same pattern is repeated by 4 times (</w:t>
      </w:r>
      <w:proofErr w:type="spellStart"/>
      <w:r w:rsidR="00753319">
        <w:rPr>
          <w:rFonts w:ascii="Times New Roman" w:hAnsi="Times New Roman"/>
          <w:sz w:val="20"/>
          <w:szCs w:val="20"/>
        </w:rPr>
        <w:t>slot_index</w:t>
      </w:r>
      <w:proofErr w:type="spellEnd"/>
      <w:r w:rsidR="00753319">
        <w:rPr>
          <w:rFonts w:ascii="Times New Roman" w:hAnsi="Times New Roman"/>
          <w:sz w:val="20"/>
          <w:szCs w:val="20"/>
        </w:rPr>
        <w:t xml:space="preserve"> mod 10)</w:t>
      </w:r>
    </w:p>
    <w:p w:rsidR="00753319" w:rsidRPr="00753319" w:rsidRDefault="00753319" w:rsidP="00753319"/>
    <w:p w:rsidR="00107A45" w:rsidRPr="00A629C1" w:rsidRDefault="00107A45" w:rsidP="004D659E">
      <w:pPr>
        <w:pStyle w:val="Caption"/>
        <w:spacing w:before="0" w:after="0"/>
        <w:rPr>
          <w:b w:val="0"/>
          <w:bCs w:val="0"/>
          <w:u w:val="single"/>
        </w:rPr>
      </w:pPr>
      <w:r w:rsidRPr="00A629C1">
        <w:rPr>
          <w:u w:val="single"/>
        </w:rPr>
        <w:t xml:space="preserve">RACH configurations for FR2 and unpaired spectrum </w:t>
      </w:r>
    </w:p>
    <w:p w:rsidR="009D7643" w:rsidRDefault="003F2388" w:rsidP="009D7643">
      <w:pPr>
        <w:pStyle w:val="ListParagraph"/>
        <w:numPr>
          <w:ilvl w:val="0"/>
          <w:numId w:val="25"/>
        </w:numPr>
        <w:rPr>
          <w:rFonts w:ascii="Times New Roman" w:hAnsi="Times New Roman"/>
          <w:sz w:val="20"/>
          <w:szCs w:val="20"/>
        </w:rPr>
      </w:pPr>
      <w:bookmarkStart w:id="3" w:name="_Ref503451211"/>
      <w:r>
        <w:rPr>
          <w:rFonts w:ascii="Times New Roman" w:hAnsi="Times New Roman"/>
          <w:sz w:val="20"/>
          <w:szCs w:val="20"/>
        </w:rPr>
        <w:t>Baseline is the</w:t>
      </w:r>
      <w:r w:rsidR="009D7643">
        <w:rPr>
          <w:rFonts w:ascii="Times New Roman" w:hAnsi="Times New Roman"/>
          <w:sz w:val="20"/>
          <w:szCs w:val="20"/>
        </w:rPr>
        <w:t xml:space="preserve"> table </w:t>
      </w:r>
      <w:r>
        <w:rPr>
          <w:rFonts w:ascii="Times New Roman" w:hAnsi="Times New Roman"/>
          <w:sz w:val="20"/>
          <w:szCs w:val="20"/>
        </w:rPr>
        <w:t>for the</w:t>
      </w:r>
      <w:r w:rsidR="009D7643">
        <w:rPr>
          <w:rFonts w:ascii="Times New Roman" w:hAnsi="Times New Roman"/>
          <w:sz w:val="20"/>
          <w:szCs w:val="20"/>
        </w:rPr>
        <w:t xml:space="preserve"> paired spectrum</w:t>
      </w:r>
    </w:p>
    <w:p w:rsidR="009D7643" w:rsidRDefault="009D7643" w:rsidP="009D7643">
      <w:pPr>
        <w:pStyle w:val="ListParagraph"/>
        <w:numPr>
          <w:ilvl w:val="0"/>
          <w:numId w:val="25"/>
        </w:numPr>
        <w:rPr>
          <w:rFonts w:ascii="Times New Roman" w:hAnsi="Times New Roman"/>
          <w:sz w:val="20"/>
          <w:szCs w:val="20"/>
        </w:rPr>
      </w:pPr>
      <w:r>
        <w:rPr>
          <w:rFonts w:ascii="Times New Roman" w:hAnsi="Times New Roman"/>
          <w:sz w:val="20"/>
          <w:szCs w:val="20"/>
        </w:rPr>
        <w:t xml:space="preserve">Similarly, </w:t>
      </w:r>
      <w:r w:rsidRPr="009D4D25">
        <w:rPr>
          <w:rFonts w:ascii="Times New Roman" w:hAnsi="Times New Roman"/>
          <w:sz w:val="20"/>
          <w:szCs w:val="20"/>
        </w:rPr>
        <w:t>slots occupied by SSB and RMSI CORESETs</w:t>
      </w:r>
      <w:r>
        <w:rPr>
          <w:rFonts w:ascii="Times New Roman" w:hAnsi="Times New Roman"/>
          <w:sz w:val="20"/>
          <w:szCs w:val="20"/>
        </w:rPr>
        <w:t xml:space="preserve"> have to be avoided as much as possible for RACH slots.</w:t>
      </w:r>
    </w:p>
    <w:p w:rsidR="00C22AC3" w:rsidRDefault="00C22AC3">
      <w:pPr>
        <w:overflowPunct/>
        <w:autoSpaceDE/>
        <w:autoSpaceDN/>
        <w:adjustRightInd/>
        <w:spacing w:after="0"/>
        <w:textAlignment w:val="auto"/>
      </w:pPr>
    </w:p>
    <w:p w:rsidR="004D659E" w:rsidRDefault="004A6831">
      <w:pPr>
        <w:overflowPunct/>
        <w:autoSpaceDE/>
        <w:autoSpaceDN/>
        <w:adjustRightInd/>
        <w:spacing w:after="0"/>
        <w:textAlignment w:val="auto"/>
        <w:rPr>
          <w:b/>
          <w:bCs/>
        </w:rPr>
      </w:pPr>
      <w:r>
        <w:t xml:space="preserve">According to the discussions above, RACH configuration table examples for FR1/FR2 and paired/unpaired spectrums are shown in Table2-5. It is proposed to </w:t>
      </w:r>
      <w:r>
        <w:rPr>
          <w:lang w:val="en-GB" w:eastAsia="zh-CN"/>
        </w:rPr>
        <w:t xml:space="preserve">consider entries in the </w:t>
      </w:r>
      <w:r>
        <w:t>Table2-5</w:t>
      </w:r>
      <w:r>
        <w:t xml:space="preserve"> </w:t>
      </w:r>
      <w:r>
        <w:rPr>
          <w:lang w:val="en-GB" w:eastAsia="zh-CN"/>
        </w:rPr>
        <w:t>for drafting CRs on PRACH configuration table.</w:t>
      </w:r>
      <w:r>
        <w:rPr>
          <w:lang w:val="en-GB" w:eastAsia="zh-CN"/>
        </w:rPr>
        <w:t xml:space="preserve"> It is noted that </w:t>
      </w:r>
      <w:r>
        <w:t>each</w:t>
      </w:r>
      <w:r w:rsidR="00C22AC3">
        <w:t xml:space="preserve"> table still </w:t>
      </w:r>
      <w:r>
        <w:t>has</w:t>
      </w:r>
      <w:r w:rsidR="00C22AC3">
        <w:t xml:space="preserve"> some entries that are not defined. They can be reserved for the future release</w:t>
      </w:r>
      <w:r w:rsidR="00164308">
        <w:t>s</w:t>
      </w:r>
      <w:r w:rsidR="00C22AC3">
        <w:t>.</w:t>
      </w:r>
      <w:r w:rsidR="004D659E">
        <w:br w:type="page"/>
      </w:r>
    </w:p>
    <w:p w:rsidR="008B3AC0" w:rsidRDefault="008B3AC0" w:rsidP="00ED5B7A">
      <w:pPr>
        <w:pStyle w:val="Caption"/>
        <w:spacing w:before="0" w:after="0"/>
        <w:jc w:val="center"/>
      </w:pPr>
      <w:r>
        <w:lastRenderedPageBreak/>
        <w:t xml:space="preserve">Table </w:t>
      </w:r>
      <w:r w:rsidR="0060081A">
        <w:fldChar w:fldCharType="begin"/>
      </w:r>
      <w:r w:rsidR="0060081A">
        <w:instrText xml:space="preserve"> SEQ Table \* ARABIC </w:instrText>
      </w:r>
      <w:r w:rsidR="0060081A">
        <w:fldChar w:fldCharType="separate"/>
      </w:r>
      <w:r w:rsidR="00AB092F">
        <w:rPr>
          <w:noProof/>
        </w:rPr>
        <w:t>2</w:t>
      </w:r>
      <w:r w:rsidR="0060081A">
        <w:rPr>
          <w:noProof/>
        </w:rPr>
        <w:fldChar w:fldCharType="end"/>
      </w:r>
      <w:bookmarkEnd w:id="0"/>
      <w:bookmarkEnd w:id="3"/>
      <w:r>
        <w:t>: Random access configurations for FR1</w:t>
      </w:r>
      <w:r w:rsidR="00AB092F">
        <w:t xml:space="preserve"> and paired spectrum</w:t>
      </w:r>
    </w:p>
    <w:p w:rsidR="00AB092F" w:rsidRPr="00AB092F" w:rsidRDefault="00AB092F" w:rsidP="00AB092F"/>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4">
          <w:tblGrid>
            <w:gridCol w:w="1397"/>
            <w:gridCol w:w="1062"/>
            <w:gridCol w:w="876"/>
            <w:gridCol w:w="750"/>
            <w:gridCol w:w="1668"/>
            <w:gridCol w:w="897"/>
            <w:gridCol w:w="937"/>
            <w:gridCol w:w="999"/>
          </w:tblGrid>
        </w:tblGridChange>
      </w:tblGrid>
      <w:tr w:rsidR="00CE0394" w:rsidRPr="000D41DD" w:rsidTr="00805425">
        <w:trPr>
          <w:jc w:val="center"/>
        </w:trPr>
        <w:tc>
          <w:tcPr>
            <w:tcW w:w="1397" w:type="dxa"/>
            <w:vMerge w:val="restart"/>
            <w:shd w:val="clear" w:color="auto" w:fill="auto"/>
          </w:tcPr>
          <w:p w:rsidR="00CE0394" w:rsidRPr="000D41DD" w:rsidRDefault="00CE0394" w:rsidP="00805425">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CE0394" w:rsidRPr="000D41DD" w:rsidRDefault="00CE0394" w:rsidP="00805425">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CE0394" w:rsidRPr="000D41DD" w:rsidRDefault="00CE0394" w:rsidP="00805425">
            <w:pPr>
              <w:pStyle w:val="TAH"/>
              <w:rPr>
                <w:rFonts w:eastAsia="Batang"/>
                <w:lang w:val="sv-SE"/>
              </w:rPr>
            </w:pPr>
            <w:r w:rsidRPr="000D41DD">
              <w:rPr>
                <w:rFonts w:eastAsia="Batang"/>
                <w:position w:val="-1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65pt;height:14.95pt" o:ole="">
                  <v:imagedata r:id="rId13" o:title=""/>
                </v:shape>
                <o:OLEObject Type="Embed" ProgID="Equation.3" ShapeID="_x0000_i1044" DrawAspect="Content" ObjectID="_1577302595" r:id="rId14"/>
              </w:object>
            </w:r>
          </w:p>
        </w:tc>
        <w:tc>
          <w:tcPr>
            <w:tcW w:w="1668" w:type="dxa"/>
            <w:vMerge w:val="restart"/>
            <w:shd w:val="clear" w:color="auto" w:fill="auto"/>
          </w:tcPr>
          <w:p w:rsidR="00CE0394" w:rsidRPr="000D41DD" w:rsidRDefault="00CE0394" w:rsidP="00805425">
            <w:pPr>
              <w:pStyle w:val="TAH"/>
              <w:rPr>
                <w:rFonts w:eastAsia="Batang"/>
              </w:rPr>
            </w:pPr>
            <w:r w:rsidRPr="000D41DD">
              <w:rPr>
                <w:rFonts w:eastAsia="Batang"/>
              </w:rPr>
              <w:t>Subframe number</w:t>
            </w:r>
          </w:p>
        </w:tc>
        <w:tc>
          <w:tcPr>
            <w:tcW w:w="897" w:type="dxa"/>
            <w:vMerge w:val="restart"/>
            <w:shd w:val="clear" w:color="auto" w:fill="auto"/>
          </w:tcPr>
          <w:p w:rsidR="00CE0394" w:rsidRPr="000D41DD" w:rsidRDefault="00CE0394" w:rsidP="00805425">
            <w:pPr>
              <w:pStyle w:val="TAH"/>
              <w:rPr>
                <w:rFonts w:eastAsia="Batang"/>
              </w:rPr>
            </w:pPr>
            <w:r w:rsidRPr="000D41DD">
              <w:rPr>
                <w:rFonts w:eastAsia="Batang"/>
              </w:rPr>
              <w:t>Starting symbol</w:t>
            </w:r>
          </w:p>
        </w:tc>
        <w:tc>
          <w:tcPr>
            <w:tcW w:w="937" w:type="dxa"/>
            <w:vMerge w:val="restart"/>
          </w:tcPr>
          <w:p w:rsidR="00CE0394" w:rsidRPr="000D41DD" w:rsidRDefault="00CE0394" w:rsidP="00805425">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CE0394" w:rsidRPr="000D41DD" w:rsidRDefault="00CE0394" w:rsidP="00805425">
            <w:pPr>
              <w:pStyle w:val="TAH"/>
              <w:rPr>
                <w:rFonts w:eastAsia="Batang"/>
              </w:rPr>
            </w:pPr>
            <w:r w:rsidRPr="00246F4D">
              <w:rPr>
                <w:sz w:val="16"/>
              </w:rPr>
              <w:t xml:space="preserve">Number of </w:t>
            </w:r>
            <w:r>
              <w:rPr>
                <w:sz w:val="16"/>
              </w:rPr>
              <w:t>P</w:t>
            </w:r>
            <w:r w:rsidRPr="00246F4D">
              <w:rPr>
                <w:sz w:val="16"/>
              </w:rPr>
              <w:t>RACH occasions within a RACH slot</w:t>
            </w:r>
          </w:p>
        </w:tc>
      </w:tr>
      <w:tr w:rsidR="00CE0394" w:rsidRPr="000D41DD" w:rsidTr="00805425">
        <w:trPr>
          <w:jc w:val="center"/>
        </w:trPr>
        <w:tc>
          <w:tcPr>
            <w:tcW w:w="1397" w:type="dxa"/>
            <w:vMerge/>
            <w:shd w:val="clear" w:color="auto" w:fill="auto"/>
            <w:vAlign w:val="center"/>
          </w:tcPr>
          <w:p w:rsidR="00CE0394" w:rsidRPr="000D41DD" w:rsidRDefault="00CE0394" w:rsidP="00805425">
            <w:pPr>
              <w:pStyle w:val="TAH"/>
              <w:rPr>
                <w:rFonts w:eastAsia="Batang"/>
              </w:rPr>
            </w:pPr>
          </w:p>
        </w:tc>
        <w:tc>
          <w:tcPr>
            <w:tcW w:w="1062" w:type="dxa"/>
            <w:vMerge/>
            <w:shd w:val="clear" w:color="auto" w:fill="auto"/>
            <w:vAlign w:val="center"/>
          </w:tcPr>
          <w:p w:rsidR="00CE0394" w:rsidRPr="000D41DD" w:rsidRDefault="00CE0394" w:rsidP="00805425">
            <w:pPr>
              <w:pStyle w:val="TAH"/>
              <w:rPr>
                <w:rFonts w:eastAsia="Batang"/>
              </w:rPr>
            </w:pPr>
          </w:p>
        </w:tc>
        <w:tc>
          <w:tcPr>
            <w:tcW w:w="876" w:type="dxa"/>
            <w:tcBorders>
              <w:top w:val="nil"/>
            </w:tcBorders>
            <w:shd w:val="clear" w:color="auto" w:fill="auto"/>
            <w:vAlign w:val="center"/>
          </w:tcPr>
          <w:p w:rsidR="00CE0394" w:rsidRPr="000D41DD" w:rsidRDefault="00CE0394" w:rsidP="00805425">
            <w:pPr>
              <w:pStyle w:val="TAH"/>
              <w:rPr>
                <w:rFonts w:eastAsia="Batang"/>
              </w:rPr>
            </w:pPr>
            <w:r w:rsidRPr="000D41DD">
              <w:rPr>
                <w:rFonts w:eastAsia="Batang"/>
                <w:position w:val="-6"/>
              </w:rPr>
              <w:object w:dxaOrig="180" w:dyaOrig="200">
                <v:shape id="_x0000_i1045" type="#_x0000_t75" style="width:8.9pt;height:9.8pt" o:ole="">
                  <v:imagedata r:id="rId15" o:title=""/>
                </v:shape>
                <o:OLEObject Type="Embed" ProgID="Equation.3" ShapeID="_x0000_i1045" DrawAspect="Content" ObjectID="_1577302596" r:id="rId16"/>
              </w:object>
            </w:r>
          </w:p>
        </w:tc>
        <w:tc>
          <w:tcPr>
            <w:tcW w:w="750" w:type="dxa"/>
            <w:tcBorders>
              <w:top w:val="nil"/>
            </w:tcBorders>
            <w:shd w:val="clear" w:color="auto" w:fill="auto"/>
            <w:vAlign w:val="center"/>
          </w:tcPr>
          <w:p w:rsidR="00CE0394" w:rsidRPr="000D41DD" w:rsidRDefault="00CE0394" w:rsidP="00805425">
            <w:pPr>
              <w:pStyle w:val="TAH"/>
              <w:rPr>
                <w:rFonts w:eastAsia="Batang"/>
              </w:rPr>
            </w:pPr>
            <w:r w:rsidRPr="000D41DD">
              <w:rPr>
                <w:rFonts w:eastAsia="Batang"/>
                <w:position w:val="-10"/>
              </w:rPr>
              <w:object w:dxaOrig="200" w:dyaOrig="240">
                <v:shape id="_x0000_i1046" type="#_x0000_t75" style="width:9.8pt;height:12.15pt" o:ole="">
                  <v:imagedata r:id="rId17" o:title=""/>
                </v:shape>
                <o:OLEObject Type="Embed" ProgID="Equation.3" ShapeID="_x0000_i1046" DrawAspect="Content" ObjectID="_1577302597" r:id="rId18"/>
              </w:object>
            </w:r>
          </w:p>
        </w:tc>
        <w:tc>
          <w:tcPr>
            <w:tcW w:w="1668" w:type="dxa"/>
            <w:vMerge/>
            <w:shd w:val="clear" w:color="auto" w:fill="auto"/>
          </w:tcPr>
          <w:p w:rsidR="00CE0394" w:rsidRPr="000D41DD" w:rsidRDefault="00CE0394" w:rsidP="00805425">
            <w:pPr>
              <w:pStyle w:val="TAH"/>
              <w:rPr>
                <w:rFonts w:eastAsia="Batang"/>
              </w:rPr>
            </w:pPr>
          </w:p>
        </w:tc>
        <w:tc>
          <w:tcPr>
            <w:tcW w:w="897" w:type="dxa"/>
            <w:vMerge/>
            <w:shd w:val="clear" w:color="auto" w:fill="auto"/>
          </w:tcPr>
          <w:p w:rsidR="00CE0394" w:rsidRPr="000D41DD" w:rsidRDefault="00CE0394" w:rsidP="00805425">
            <w:pPr>
              <w:pStyle w:val="TAH"/>
              <w:rPr>
                <w:rFonts w:eastAsia="Batang"/>
              </w:rPr>
            </w:pPr>
          </w:p>
        </w:tc>
        <w:tc>
          <w:tcPr>
            <w:tcW w:w="937" w:type="dxa"/>
            <w:vMerge/>
          </w:tcPr>
          <w:p w:rsidR="00CE0394" w:rsidRPr="000D41DD" w:rsidRDefault="00CE0394" w:rsidP="00805425">
            <w:pPr>
              <w:pStyle w:val="TAH"/>
              <w:rPr>
                <w:rFonts w:eastAsia="Batang"/>
              </w:rPr>
            </w:pPr>
          </w:p>
        </w:tc>
        <w:tc>
          <w:tcPr>
            <w:tcW w:w="999" w:type="dxa"/>
            <w:vMerge/>
          </w:tcPr>
          <w:p w:rsidR="00CE0394" w:rsidRPr="000D41DD" w:rsidRDefault="00CE0394" w:rsidP="00805425">
            <w:pPr>
              <w:pStyle w:val="TAH"/>
              <w:rPr>
                <w:rFonts w:eastAsia="Batang"/>
              </w:rPr>
            </w:pP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3</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5</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6</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1,6</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8</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9</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1,4,7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10</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2,5,8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11</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3, 6, 9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12</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0,2,4,6,8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13</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1,3,5,7,9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14</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0,1,2,3,4,5,6,7,8,9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15</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16</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17</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18</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19</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20</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21</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22</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1,6</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23</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24</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25</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1,4,7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26</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2,5,8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27</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3,6,9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28</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X+2</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X+3</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X+4</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4</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X+5</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X+6</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1,6</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X+7</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X+8</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X+9</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1,4,7</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X+10</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2,5,8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X+11</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3, 6, 9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X+12</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0,2,4,6,8</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X+13</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1,3,5,7,9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X+14</w:t>
            </w:r>
          </w:p>
        </w:tc>
        <w:tc>
          <w:tcPr>
            <w:tcW w:w="1062" w:type="dxa"/>
            <w:shd w:val="clear" w:color="auto" w:fill="auto"/>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0</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0,1,2,3,4,5,6,7,8,9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vAlign w:val="center"/>
          </w:tcPr>
          <w:p w:rsidR="00CE0394" w:rsidRPr="000D41DD" w:rsidRDefault="00CE0394" w:rsidP="00805425">
            <w:pPr>
              <w:pStyle w:val="TAC"/>
              <w:rPr>
                <w:rFonts w:eastAsia="Batang"/>
              </w:rPr>
            </w:pPr>
            <w:r w:rsidRPr="000D41DD">
              <w:rPr>
                <w:rFonts w:eastAsia="Batang"/>
              </w:rPr>
              <w:t>X+15</w:t>
            </w:r>
          </w:p>
        </w:tc>
        <w:tc>
          <w:tcPr>
            <w:tcW w:w="1062" w:type="dxa"/>
            <w:shd w:val="clear" w:color="auto" w:fill="auto"/>
            <w:vAlign w:val="center"/>
          </w:tcPr>
          <w:p w:rsidR="00CE0394" w:rsidRPr="000D41DD" w:rsidRDefault="00CE0394" w:rsidP="00805425">
            <w:pPr>
              <w:pStyle w:val="TAC"/>
              <w:rPr>
                <w:rFonts w:eastAsia="Batang"/>
              </w:rPr>
            </w:pPr>
            <w:r w:rsidRPr="000D41DD">
              <w:rPr>
                <w:rFonts w:eastAsia="Batang"/>
              </w:rPr>
              <w:t>3</w:t>
            </w:r>
          </w:p>
        </w:tc>
        <w:tc>
          <w:tcPr>
            <w:tcW w:w="876" w:type="dxa"/>
            <w:shd w:val="clear" w:color="auto" w:fill="auto"/>
            <w:vAlign w:val="center"/>
          </w:tcPr>
          <w:p w:rsidR="00CE0394" w:rsidRPr="000D41DD" w:rsidRDefault="00CE0394" w:rsidP="00805425">
            <w:pPr>
              <w:pStyle w:val="TAC"/>
              <w:rPr>
                <w:rFonts w:eastAsia="Batang"/>
              </w:rPr>
            </w:pPr>
            <w:r w:rsidRPr="000D41DD">
              <w:rPr>
                <w:rFonts w:eastAsia="Batang"/>
              </w:rPr>
              <w:t>2</w:t>
            </w:r>
          </w:p>
        </w:tc>
        <w:tc>
          <w:tcPr>
            <w:tcW w:w="750" w:type="dxa"/>
            <w:shd w:val="clear" w:color="auto" w:fill="auto"/>
            <w:vAlign w:val="center"/>
          </w:tcPr>
          <w:p w:rsidR="00CE0394" w:rsidRPr="000D41DD" w:rsidRDefault="00CE0394" w:rsidP="00805425">
            <w:pPr>
              <w:pStyle w:val="TAC"/>
              <w:rPr>
                <w:rFonts w:eastAsia="Batang"/>
              </w:rPr>
            </w:pPr>
            <w:r w:rsidRPr="000D41DD">
              <w:rPr>
                <w:rFonts w:eastAsia="Batang"/>
              </w:rPr>
              <w:t>1</w:t>
            </w:r>
          </w:p>
        </w:tc>
        <w:tc>
          <w:tcPr>
            <w:tcW w:w="1668" w:type="dxa"/>
            <w:shd w:val="clear" w:color="auto" w:fill="auto"/>
            <w:vAlign w:val="center"/>
          </w:tcPr>
          <w:p w:rsidR="00CE0394" w:rsidRPr="000D41DD" w:rsidRDefault="00CE0394" w:rsidP="00805425">
            <w:pPr>
              <w:pStyle w:val="TAC"/>
              <w:rPr>
                <w:rFonts w:eastAsia="Batang"/>
              </w:rPr>
            </w:pPr>
            <w:r w:rsidRPr="000D41DD">
              <w:rPr>
                <w:rFonts w:eastAsia="Batang"/>
              </w:rPr>
              <w:t>9</w:t>
            </w:r>
          </w:p>
        </w:tc>
        <w:tc>
          <w:tcPr>
            <w:tcW w:w="897" w:type="dxa"/>
            <w:shd w:val="clear" w:color="auto" w:fill="auto"/>
          </w:tcPr>
          <w:p w:rsidR="00CE0394" w:rsidRPr="000D41DD" w:rsidRDefault="00CE0394" w:rsidP="00805425">
            <w:pPr>
              <w:pStyle w:val="TAC"/>
              <w:rPr>
                <w:rFonts w:eastAsia="Batang"/>
              </w:rPr>
            </w:pPr>
            <w:r w:rsidRPr="000D41DD">
              <w:rPr>
                <w:rFonts w:eastAsia="Batang"/>
              </w:rPr>
              <w:t>-</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r w:rsidRPr="000D41DD">
              <w:rPr>
                <w:rFonts w:eastAsia="Batang"/>
              </w:rPr>
              <w:t>Y</w:t>
            </w:r>
          </w:p>
        </w:tc>
        <w:tc>
          <w:tcPr>
            <w:tcW w:w="1062" w:type="dxa"/>
            <w:shd w:val="clear" w:color="auto" w:fill="auto"/>
          </w:tcPr>
          <w:p w:rsidR="00CE0394" w:rsidRPr="000D41DD" w:rsidRDefault="00CE0394" w:rsidP="00805425">
            <w:pPr>
              <w:pStyle w:val="TAC"/>
              <w:rPr>
                <w:rFonts w:eastAsia="Batang"/>
              </w:rPr>
            </w:pPr>
            <w:r w:rsidRPr="000D41DD">
              <w:rPr>
                <w:rFonts w:eastAsia="Batang"/>
              </w:rPr>
              <w:t>2</w:t>
            </w:r>
          </w:p>
        </w:tc>
        <w:tc>
          <w:tcPr>
            <w:tcW w:w="876" w:type="dxa"/>
            <w:shd w:val="clear" w:color="auto" w:fill="auto"/>
          </w:tcPr>
          <w:p w:rsidR="00CE0394" w:rsidRPr="000D41DD" w:rsidRDefault="00CE0394" w:rsidP="00805425">
            <w:pPr>
              <w:pStyle w:val="TAC"/>
              <w:rPr>
                <w:rFonts w:eastAsia="Batang"/>
              </w:rPr>
            </w:pPr>
            <w:r w:rsidRPr="000D41DD">
              <w:rPr>
                <w:rFonts w:eastAsia="Batang"/>
              </w:rPr>
              <w:t>4</w:t>
            </w:r>
          </w:p>
        </w:tc>
        <w:tc>
          <w:tcPr>
            <w:tcW w:w="750" w:type="dxa"/>
            <w:shd w:val="clear" w:color="auto" w:fill="auto"/>
          </w:tcPr>
          <w:p w:rsidR="00CE0394" w:rsidRPr="000D41DD" w:rsidRDefault="00CE0394" w:rsidP="00805425">
            <w:pPr>
              <w:pStyle w:val="TAC"/>
              <w:rPr>
                <w:rFonts w:eastAsia="Batang"/>
              </w:rPr>
            </w:pPr>
            <w:r w:rsidRPr="000D41DD">
              <w:rPr>
                <w:rFonts w:eastAsia="Batang"/>
              </w:rPr>
              <w:t>0</w:t>
            </w:r>
          </w:p>
        </w:tc>
        <w:tc>
          <w:tcPr>
            <w:tcW w:w="1668" w:type="dxa"/>
            <w:shd w:val="clear" w:color="auto" w:fill="auto"/>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0</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r w:rsidRPr="000D41DD">
              <w:rPr>
                <w:rFonts w:eastAsia="Batang"/>
              </w:rPr>
              <w:t>Y+1</w:t>
            </w:r>
          </w:p>
        </w:tc>
        <w:tc>
          <w:tcPr>
            <w:tcW w:w="1062" w:type="dxa"/>
            <w:shd w:val="clear" w:color="auto" w:fill="auto"/>
          </w:tcPr>
          <w:p w:rsidR="00CE0394" w:rsidRPr="000D41DD" w:rsidRDefault="00CE0394" w:rsidP="00805425">
            <w:pPr>
              <w:pStyle w:val="TAC"/>
              <w:rPr>
                <w:rFonts w:eastAsia="Batang"/>
              </w:rPr>
            </w:pPr>
            <w:r w:rsidRPr="000D41DD">
              <w:rPr>
                <w:rFonts w:eastAsia="Batang"/>
              </w:rPr>
              <w:t>2</w:t>
            </w:r>
          </w:p>
        </w:tc>
        <w:tc>
          <w:tcPr>
            <w:tcW w:w="876" w:type="dxa"/>
            <w:shd w:val="clear" w:color="auto" w:fill="auto"/>
          </w:tcPr>
          <w:p w:rsidR="00CE0394" w:rsidRPr="000D41DD" w:rsidRDefault="00CE0394" w:rsidP="00805425">
            <w:pPr>
              <w:pStyle w:val="TAC"/>
              <w:rPr>
                <w:rFonts w:eastAsia="Batang"/>
              </w:rPr>
            </w:pPr>
            <w:r w:rsidRPr="000D41DD">
              <w:rPr>
                <w:rFonts w:eastAsia="Batang"/>
              </w:rPr>
              <w:t>2</w:t>
            </w:r>
          </w:p>
        </w:tc>
        <w:tc>
          <w:tcPr>
            <w:tcW w:w="750" w:type="dxa"/>
            <w:shd w:val="clear" w:color="auto" w:fill="auto"/>
          </w:tcPr>
          <w:p w:rsidR="00CE0394" w:rsidRPr="000D41DD" w:rsidRDefault="00CE0394" w:rsidP="00805425">
            <w:pPr>
              <w:pStyle w:val="TAC"/>
              <w:rPr>
                <w:rFonts w:eastAsia="Batang"/>
              </w:rPr>
            </w:pPr>
            <w:r w:rsidRPr="000D41DD">
              <w:rPr>
                <w:rFonts w:eastAsia="Batang"/>
              </w:rPr>
              <w:t>0</w:t>
            </w:r>
          </w:p>
        </w:tc>
        <w:tc>
          <w:tcPr>
            <w:tcW w:w="1668" w:type="dxa"/>
            <w:shd w:val="clear" w:color="auto" w:fill="auto"/>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0</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r w:rsidRPr="000D41DD">
              <w:rPr>
                <w:rFonts w:eastAsia="Batang"/>
              </w:rPr>
              <w:t>Y+2</w:t>
            </w:r>
          </w:p>
        </w:tc>
        <w:tc>
          <w:tcPr>
            <w:tcW w:w="1062" w:type="dxa"/>
            <w:shd w:val="clear" w:color="auto" w:fill="auto"/>
          </w:tcPr>
          <w:p w:rsidR="00CE0394" w:rsidRPr="000D41DD" w:rsidRDefault="00CE0394" w:rsidP="00805425">
            <w:pPr>
              <w:pStyle w:val="TAC"/>
              <w:rPr>
                <w:rFonts w:eastAsia="Batang"/>
              </w:rPr>
            </w:pPr>
            <w:r w:rsidRPr="000D41DD">
              <w:rPr>
                <w:rFonts w:eastAsia="Batang"/>
              </w:rPr>
              <w:t>2</w:t>
            </w:r>
          </w:p>
        </w:tc>
        <w:tc>
          <w:tcPr>
            <w:tcW w:w="876" w:type="dxa"/>
            <w:shd w:val="clear" w:color="auto" w:fill="auto"/>
          </w:tcPr>
          <w:p w:rsidR="00CE0394" w:rsidRPr="000D41DD" w:rsidRDefault="00CE0394" w:rsidP="00805425">
            <w:pPr>
              <w:pStyle w:val="TAC"/>
              <w:rPr>
                <w:rFonts w:eastAsia="Batang"/>
              </w:rPr>
            </w:pPr>
            <w:r w:rsidRPr="000D41DD">
              <w:rPr>
                <w:rFonts w:eastAsia="Batang"/>
              </w:rPr>
              <w:t>2</w:t>
            </w:r>
          </w:p>
        </w:tc>
        <w:tc>
          <w:tcPr>
            <w:tcW w:w="750" w:type="dxa"/>
            <w:shd w:val="clear" w:color="auto" w:fill="auto"/>
          </w:tcPr>
          <w:p w:rsidR="00CE0394" w:rsidRPr="000D41DD" w:rsidRDefault="00CE0394" w:rsidP="00805425">
            <w:pPr>
              <w:pStyle w:val="TAC"/>
              <w:rPr>
                <w:rFonts w:eastAsia="Batang"/>
              </w:rPr>
            </w:pPr>
            <w:r w:rsidRPr="000D41DD">
              <w:rPr>
                <w:rFonts w:eastAsia="Batang"/>
              </w:rPr>
              <w:t>0</w:t>
            </w:r>
          </w:p>
        </w:tc>
        <w:tc>
          <w:tcPr>
            <w:tcW w:w="1668" w:type="dxa"/>
            <w:shd w:val="clear" w:color="auto" w:fill="auto"/>
          </w:tcPr>
          <w:p w:rsidR="00CE0394" w:rsidRPr="000D41DD" w:rsidRDefault="00CE0394" w:rsidP="00805425">
            <w:pPr>
              <w:pStyle w:val="TAC"/>
              <w:rPr>
                <w:rFonts w:eastAsia="Batang"/>
              </w:rPr>
            </w:pPr>
            <w:r w:rsidRPr="000D41DD">
              <w:rPr>
                <w:rFonts w:eastAsia="Batang"/>
              </w:rPr>
              <w:t>5</w:t>
            </w:r>
          </w:p>
        </w:tc>
        <w:tc>
          <w:tcPr>
            <w:tcW w:w="897" w:type="dxa"/>
            <w:shd w:val="clear" w:color="auto" w:fill="auto"/>
          </w:tcPr>
          <w:p w:rsidR="00CE0394" w:rsidRPr="000D41DD" w:rsidRDefault="00CE0394" w:rsidP="00805425">
            <w:pPr>
              <w:pStyle w:val="TAC"/>
              <w:rPr>
                <w:rFonts w:eastAsia="Batang"/>
              </w:rPr>
            </w:pPr>
            <w:r w:rsidRPr="000D41DD">
              <w:rPr>
                <w:rFonts w:eastAsia="Batang"/>
              </w:rPr>
              <w:t>0</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r w:rsidRPr="000D41DD">
              <w:rPr>
                <w:rFonts w:eastAsia="Batang"/>
              </w:rPr>
              <w:t>Y+3</w:t>
            </w:r>
          </w:p>
        </w:tc>
        <w:tc>
          <w:tcPr>
            <w:tcW w:w="1062" w:type="dxa"/>
            <w:shd w:val="clear" w:color="auto" w:fill="auto"/>
          </w:tcPr>
          <w:p w:rsidR="00CE0394" w:rsidRPr="000D41DD" w:rsidRDefault="00CE0394" w:rsidP="00805425">
            <w:pPr>
              <w:pStyle w:val="TAC"/>
              <w:rPr>
                <w:rFonts w:eastAsia="Batang"/>
              </w:rPr>
            </w:pPr>
            <w:r w:rsidRPr="000D41DD">
              <w:rPr>
                <w:rFonts w:eastAsia="Batang"/>
              </w:rPr>
              <w:t>2</w:t>
            </w:r>
          </w:p>
        </w:tc>
        <w:tc>
          <w:tcPr>
            <w:tcW w:w="876" w:type="dxa"/>
            <w:shd w:val="clear" w:color="auto" w:fill="auto"/>
          </w:tcPr>
          <w:p w:rsidR="00CE0394" w:rsidRPr="000D41DD" w:rsidRDefault="00CE0394" w:rsidP="00805425">
            <w:pPr>
              <w:pStyle w:val="TAC"/>
              <w:rPr>
                <w:rFonts w:eastAsia="Batang"/>
              </w:rPr>
            </w:pPr>
            <w:r w:rsidRPr="000D41DD">
              <w:rPr>
                <w:rFonts w:eastAsia="Batang"/>
              </w:rPr>
              <w:t>1</w:t>
            </w:r>
          </w:p>
        </w:tc>
        <w:tc>
          <w:tcPr>
            <w:tcW w:w="750" w:type="dxa"/>
            <w:shd w:val="clear" w:color="auto" w:fill="auto"/>
          </w:tcPr>
          <w:p w:rsidR="00CE0394" w:rsidRPr="000D41DD" w:rsidRDefault="00CE0394" w:rsidP="00805425">
            <w:pPr>
              <w:pStyle w:val="TAC"/>
              <w:rPr>
                <w:rFonts w:eastAsia="Batang"/>
              </w:rPr>
            </w:pPr>
            <w:r w:rsidRPr="000D41DD">
              <w:rPr>
                <w:rFonts w:eastAsia="Batang"/>
              </w:rPr>
              <w:t>0</w:t>
            </w:r>
          </w:p>
        </w:tc>
        <w:tc>
          <w:tcPr>
            <w:tcW w:w="1668" w:type="dxa"/>
            <w:shd w:val="clear" w:color="auto" w:fill="auto"/>
          </w:tcPr>
          <w:p w:rsidR="00CE0394" w:rsidRPr="000D41DD" w:rsidRDefault="00CE0394" w:rsidP="00805425">
            <w:pPr>
              <w:pStyle w:val="TAC"/>
              <w:rPr>
                <w:rFonts w:eastAsia="Batang"/>
              </w:rPr>
            </w:pPr>
            <w:r w:rsidRPr="000D41DD">
              <w:rPr>
                <w:rFonts w:eastAsia="Batang"/>
              </w:rPr>
              <w:t>1</w:t>
            </w:r>
          </w:p>
        </w:tc>
        <w:tc>
          <w:tcPr>
            <w:tcW w:w="897" w:type="dxa"/>
            <w:shd w:val="clear" w:color="auto" w:fill="auto"/>
          </w:tcPr>
          <w:p w:rsidR="00CE0394" w:rsidRPr="000D41DD" w:rsidRDefault="00CE0394" w:rsidP="00805425">
            <w:pPr>
              <w:pStyle w:val="TAC"/>
              <w:rPr>
                <w:rFonts w:eastAsia="Batang"/>
              </w:rPr>
            </w:pPr>
            <w:r w:rsidRPr="000D41DD">
              <w:rPr>
                <w:rFonts w:eastAsia="Batang"/>
              </w:rPr>
              <w:t>0</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r w:rsidRPr="000D41DD">
              <w:rPr>
                <w:rFonts w:eastAsia="Batang"/>
              </w:rPr>
              <w:t>Y+4</w:t>
            </w:r>
          </w:p>
        </w:tc>
        <w:tc>
          <w:tcPr>
            <w:tcW w:w="1062" w:type="dxa"/>
            <w:shd w:val="clear" w:color="auto" w:fill="auto"/>
          </w:tcPr>
          <w:p w:rsidR="00CE0394" w:rsidRPr="000D41DD" w:rsidRDefault="00CE0394" w:rsidP="00805425">
            <w:pPr>
              <w:pStyle w:val="TAC"/>
              <w:rPr>
                <w:rFonts w:eastAsia="Batang"/>
              </w:rPr>
            </w:pPr>
            <w:r w:rsidRPr="000D41DD">
              <w:rPr>
                <w:rFonts w:eastAsia="Batang"/>
              </w:rPr>
              <w:t>2</w:t>
            </w:r>
          </w:p>
        </w:tc>
        <w:tc>
          <w:tcPr>
            <w:tcW w:w="876" w:type="dxa"/>
            <w:shd w:val="clear" w:color="auto" w:fill="auto"/>
          </w:tcPr>
          <w:p w:rsidR="00CE0394" w:rsidRPr="000D41DD" w:rsidRDefault="00CE0394" w:rsidP="00805425">
            <w:pPr>
              <w:pStyle w:val="TAC"/>
              <w:rPr>
                <w:rFonts w:eastAsia="Batang"/>
              </w:rPr>
            </w:pPr>
            <w:r w:rsidRPr="000D41DD">
              <w:rPr>
                <w:rFonts w:eastAsia="Batang"/>
              </w:rPr>
              <w:t>1</w:t>
            </w:r>
          </w:p>
        </w:tc>
        <w:tc>
          <w:tcPr>
            <w:tcW w:w="750" w:type="dxa"/>
            <w:shd w:val="clear" w:color="auto" w:fill="auto"/>
          </w:tcPr>
          <w:p w:rsidR="00CE0394" w:rsidRPr="000D41DD" w:rsidRDefault="00CE0394" w:rsidP="00805425">
            <w:pPr>
              <w:pStyle w:val="TAC"/>
              <w:rPr>
                <w:rFonts w:eastAsia="Batang"/>
              </w:rPr>
            </w:pPr>
            <w:r w:rsidRPr="000D41DD">
              <w:rPr>
                <w:rFonts w:eastAsia="Batang"/>
              </w:rPr>
              <w:t>0</w:t>
            </w:r>
          </w:p>
        </w:tc>
        <w:tc>
          <w:tcPr>
            <w:tcW w:w="1668" w:type="dxa"/>
            <w:shd w:val="clear" w:color="auto" w:fill="auto"/>
          </w:tcPr>
          <w:p w:rsidR="00CE0394" w:rsidRPr="000D41DD" w:rsidRDefault="00CE0394" w:rsidP="00805425">
            <w:pPr>
              <w:pStyle w:val="TAC"/>
              <w:rPr>
                <w:rFonts w:eastAsia="Batang"/>
              </w:rPr>
            </w:pPr>
            <w:r w:rsidRPr="000D41DD">
              <w:rPr>
                <w:rFonts w:eastAsia="Batang"/>
              </w:rPr>
              <w:t>5</w:t>
            </w:r>
          </w:p>
        </w:tc>
        <w:tc>
          <w:tcPr>
            <w:tcW w:w="897" w:type="dxa"/>
            <w:shd w:val="clear" w:color="auto" w:fill="auto"/>
          </w:tcPr>
          <w:p w:rsidR="00CE0394" w:rsidRPr="000D41DD" w:rsidRDefault="00CE0394" w:rsidP="00805425">
            <w:pPr>
              <w:pStyle w:val="TAC"/>
              <w:rPr>
                <w:rFonts w:eastAsia="Batang"/>
              </w:rPr>
            </w:pPr>
            <w:r w:rsidRPr="000D41DD">
              <w:rPr>
                <w:rFonts w:eastAsia="Batang"/>
              </w:rPr>
              <w:t>0</w:t>
            </w:r>
          </w:p>
        </w:tc>
        <w:tc>
          <w:tcPr>
            <w:tcW w:w="937" w:type="dxa"/>
          </w:tcPr>
          <w:p w:rsidR="00CE0394" w:rsidRPr="000D41DD" w:rsidRDefault="00CE0394" w:rsidP="00805425">
            <w:pPr>
              <w:pStyle w:val="TAC"/>
              <w:rPr>
                <w:rFonts w:eastAsia="Batang"/>
              </w:rPr>
            </w:pPr>
            <w:r w:rsidRPr="000D41DD">
              <w:rPr>
                <w:rFonts w:eastAsia="Batang"/>
              </w:rPr>
              <w:t>-</w:t>
            </w:r>
          </w:p>
        </w:tc>
        <w:tc>
          <w:tcPr>
            <w:tcW w:w="999" w:type="dxa"/>
          </w:tcPr>
          <w:p w:rsidR="00CE0394" w:rsidRPr="000D41DD" w:rsidRDefault="00CE0394" w:rsidP="00805425">
            <w:pPr>
              <w:pStyle w:val="TAC"/>
              <w:rPr>
                <w:rFonts w:eastAsia="Batang"/>
              </w:rPr>
            </w:pPr>
            <w:r w:rsidRPr="000D41DD">
              <w:rPr>
                <w:rFonts w:eastAsia="Batang"/>
              </w:rPr>
              <w:t>-</w:t>
            </w:r>
          </w:p>
        </w:tc>
      </w:tr>
      <w:tr w:rsidR="00CE0394" w:rsidRPr="000D41DD" w:rsidTr="00805425">
        <w:trPr>
          <w:jc w:val="center"/>
        </w:trPr>
        <w:tc>
          <w:tcPr>
            <w:tcW w:w="1397" w:type="dxa"/>
            <w:shd w:val="clear" w:color="auto" w:fill="auto"/>
          </w:tcPr>
          <w:p w:rsidR="00CE0394" w:rsidRPr="000D41DD" w:rsidRDefault="00CE0394" w:rsidP="00805425">
            <w:pPr>
              <w:pStyle w:val="TAC"/>
              <w:rPr>
                <w:rFonts w:eastAsia="Batang"/>
              </w:rPr>
            </w:pPr>
          </w:p>
        </w:tc>
        <w:tc>
          <w:tcPr>
            <w:tcW w:w="1062" w:type="dxa"/>
            <w:shd w:val="clear" w:color="auto" w:fill="auto"/>
          </w:tcPr>
          <w:p w:rsidR="00CE0394" w:rsidRPr="000D41DD" w:rsidRDefault="00CE0394" w:rsidP="00805425">
            <w:pPr>
              <w:pStyle w:val="TAC"/>
              <w:rPr>
                <w:rFonts w:eastAsia="Batang"/>
              </w:rPr>
            </w:pPr>
          </w:p>
        </w:tc>
        <w:tc>
          <w:tcPr>
            <w:tcW w:w="876" w:type="dxa"/>
            <w:shd w:val="clear" w:color="auto" w:fill="auto"/>
          </w:tcPr>
          <w:p w:rsidR="00CE0394" w:rsidRPr="000D41DD" w:rsidRDefault="00CE0394" w:rsidP="00805425">
            <w:pPr>
              <w:pStyle w:val="TAC"/>
              <w:rPr>
                <w:rFonts w:eastAsia="Batang"/>
              </w:rPr>
            </w:pPr>
          </w:p>
        </w:tc>
        <w:tc>
          <w:tcPr>
            <w:tcW w:w="750" w:type="dxa"/>
            <w:shd w:val="clear" w:color="auto" w:fill="auto"/>
          </w:tcPr>
          <w:p w:rsidR="00CE0394" w:rsidRPr="000D41DD" w:rsidRDefault="00CE0394" w:rsidP="00805425">
            <w:pPr>
              <w:pStyle w:val="TAC"/>
              <w:rPr>
                <w:rFonts w:eastAsia="Batang"/>
              </w:rPr>
            </w:pPr>
          </w:p>
        </w:tc>
        <w:tc>
          <w:tcPr>
            <w:tcW w:w="1668" w:type="dxa"/>
            <w:shd w:val="clear" w:color="auto" w:fill="auto"/>
          </w:tcPr>
          <w:p w:rsidR="00CE0394" w:rsidRPr="000D41DD" w:rsidRDefault="00CE0394" w:rsidP="00805425">
            <w:pPr>
              <w:pStyle w:val="TAC"/>
              <w:rPr>
                <w:rFonts w:eastAsia="Batang"/>
              </w:rPr>
            </w:pPr>
          </w:p>
        </w:tc>
        <w:tc>
          <w:tcPr>
            <w:tcW w:w="897" w:type="dxa"/>
            <w:shd w:val="clear" w:color="auto" w:fill="auto"/>
          </w:tcPr>
          <w:p w:rsidR="00CE0394" w:rsidRPr="000D41DD" w:rsidRDefault="00CE0394" w:rsidP="00805425">
            <w:pPr>
              <w:pStyle w:val="TAC"/>
              <w:rPr>
                <w:rFonts w:eastAsia="Batang"/>
              </w:rPr>
            </w:pPr>
          </w:p>
        </w:tc>
        <w:tc>
          <w:tcPr>
            <w:tcW w:w="937" w:type="dxa"/>
          </w:tcPr>
          <w:p w:rsidR="00CE0394" w:rsidRPr="000D41DD" w:rsidRDefault="00CE0394" w:rsidP="00805425">
            <w:pPr>
              <w:pStyle w:val="TAC"/>
              <w:rPr>
                <w:rFonts w:eastAsia="Batang"/>
              </w:rPr>
            </w:pPr>
          </w:p>
        </w:tc>
        <w:tc>
          <w:tcPr>
            <w:tcW w:w="999" w:type="dxa"/>
          </w:tcPr>
          <w:p w:rsidR="00CE0394" w:rsidRPr="000D41DD" w:rsidRDefault="00CE0394" w:rsidP="00805425">
            <w:pPr>
              <w:pStyle w:val="TAC"/>
              <w:rPr>
                <w:rFonts w:eastAsia="Batang"/>
              </w:rPr>
            </w:pPr>
          </w:p>
        </w:tc>
      </w:tr>
    </w:tbl>
    <w:p w:rsidR="00CE0394" w:rsidRDefault="00CE0394" w:rsidP="00CE0394"/>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5">
          <w:tblGrid>
            <w:gridCol w:w="1397"/>
            <w:gridCol w:w="1062"/>
            <w:gridCol w:w="876"/>
            <w:gridCol w:w="750"/>
            <w:gridCol w:w="1668"/>
            <w:gridCol w:w="897"/>
            <w:gridCol w:w="937"/>
            <w:gridCol w:w="999"/>
          </w:tblGrid>
        </w:tblGridChange>
      </w:tblGrid>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A1/B1</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2</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1</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2</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1</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2</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2</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2</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2</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4</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1</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1</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2</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2</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4</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1,6</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2,7</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4,9</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1</w:t>
            </w:r>
          </w:p>
        </w:tc>
        <w:tc>
          <w:tcPr>
            <w:tcW w:w="999" w:type="dxa"/>
          </w:tcPr>
          <w:p w:rsidR="00805425" w:rsidRPr="00805425" w:rsidRDefault="00805425" w:rsidP="00805425">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r w:rsidRPr="00805425">
              <w:rPr>
                <w:rFonts w:eastAsia="Batang"/>
              </w:rPr>
              <w:t>A1/B1</w:t>
            </w:r>
          </w:p>
        </w:tc>
        <w:tc>
          <w:tcPr>
            <w:tcW w:w="876" w:type="dxa"/>
            <w:shd w:val="clear" w:color="auto" w:fill="auto"/>
          </w:tcPr>
          <w:p w:rsidR="00805425" w:rsidRPr="00805425" w:rsidRDefault="00805425" w:rsidP="00805425">
            <w:pPr>
              <w:pStyle w:val="TAC"/>
              <w:rPr>
                <w:rFonts w:eastAsia="Batang"/>
              </w:rPr>
            </w:pPr>
            <w:r w:rsidRPr="00805425">
              <w:rPr>
                <w:rFonts w:eastAsia="Batang"/>
              </w:rPr>
              <w:t>1</w:t>
            </w:r>
          </w:p>
        </w:tc>
        <w:tc>
          <w:tcPr>
            <w:tcW w:w="750" w:type="dxa"/>
            <w:shd w:val="clear" w:color="auto" w:fill="auto"/>
          </w:tcPr>
          <w:p w:rsidR="00805425" w:rsidRPr="00805425" w:rsidRDefault="00805425" w:rsidP="00805425">
            <w:pPr>
              <w:pStyle w:val="TAC"/>
              <w:rPr>
                <w:rFonts w:eastAsia="Batang"/>
              </w:rPr>
            </w:pPr>
            <w:r w:rsidRPr="00805425">
              <w:rPr>
                <w:rFonts w:eastAsia="Batang"/>
              </w:rPr>
              <w:t>0</w:t>
            </w:r>
          </w:p>
        </w:tc>
        <w:tc>
          <w:tcPr>
            <w:tcW w:w="1668" w:type="dxa"/>
            <w:shd w:val="clear" w:color="auto" w:fill="auto"/>
          </w:tcPr>
          <w:p w:rsidR="00805425" w:rsidRPr="00805425" w:rsidRDefault="00805425" w:rsidP="00805425">
            <w:pPr>
              <w:pStyle w:val="TAC"/>
              <w:rPr>
                <w:rFonts w:eastAsia="Batang"/>
              </w:rPr>
            </w:pPr>
            <w:r w:rsidRPr="00805425">
              <w:rPr>
                <w:rFonts w:eastAsia="Batang"/>
              </w:rPr>
              <w:t>0,1,2,3,4,5,6,7,8,9</w:t>
            </w:r>
          </w:p>
        </w:tc>
        <w:tc>
          <w:tcPr>
            <w:tcW w:w="897" w:type="dxa"/>
            <w:shd w:val="clear" w:color="auto" w:fill="auto"/>
          </w:tcPr>
          <w:p w:rsidR="00805425" w:rsidRPr="00805425" w:rsidRDefault="00805425" w:rsidP="00805425">
            <w:pPr>
              <w:pStyle w:val="TAC"/>
              <w:rPr>
                <w:rFonts w:eastAsia="Batang"/>
              </w:rPr>
            </w:pPr>
            <w:r w:rsidRPr="00805425">
              <w:rPr>
                <w:rFonts w:eastAsia="Batang"/>
              </w:rPr>
              <w:t>0</w:t>
            </w:r>
          </w:p>
        </w:tc>
        <w:tc>
          <w:tcPr>
            <w:tcW w:w="937" w:type="dxa"/>
          </w:tcPr>
          <w:p w:rsidR="00805425" w:rsidRPr="00805425" w:rsidRDefault="00805425" w:rsidP="00805425">
            <w:pPr>
              <w:pStyle w:val="TAC"/>
              <w:rPr>
                <w:rFonts w:eastAsia="Batang"/>
              </w:rPr>
            </w:pPr>
            <w:r w:rsidRPr="00805425">
              <w:rPr>
                <w:rFonts w:eastAsia="Batang"/>
              </w:rPr>
              <w:t>2</w:t>
            </w:r>
          </w:p>
        </w:tc>
        <w:tc>
          <w:tcPr>
            <w:tcW w:w="999" w:type="dxa"/>
          </w:tcPr>
          <w:p w:rsidR="00805425" w:rsidRPr="00805425" w:rsidRDefault="00805425" w:rsidP="00805425">
            <w:pPr>
              <w:pStyle w:val="TAC"/>
              <w:rPr>
                <w:rFonts w:eastAsia="Batang"/>
              </w:rPr>
            </w:pPr>
            <w:r w:rsidRPr="00805425">
              <w:rPr>
                <w:rFonts w:eastAsia="Batang"/>
              </w:rPr>
              <w:t>7</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6</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6</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6</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6</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6</w:t>
            </w:r>
          </w:p>
        </w:tc>
      </w:tr>
      <w:tr w:rsidR="00911369" w:rsidRPr="000D41DD"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A1</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6</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7</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7</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7</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7</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7</w:t>
            </w:r>
          </w:p>
        </w:tc>
      </w:tr>
      <w:tr w:rsidR="009C488F" w:rsidRPr="000D41DD"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B1</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7</w:t>
            </w:r>
          </w:p>
        </w:tc>
      </w:tr>
      <w:tr w:rsidR="00805425" w:rsidRPr="000D41DD"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p>
        </w:tc>
        <w:tc>
          <w:tcPr>
            <w:tcW w:w="876" w:type="dxa"/>
            <w:shd w:val="clear" w:color="auto" w:fill="auto"/>
          </w:tcPr>
          <w:p w:rsidR="00805425" w:rsidRPr="00805425" w:rsidRDefault="00805425" w:rsidP="00805425">
            <w:pPr>
              <w:pStyle w:val="TAC"/>
              <w:rPr>
                <w:rFonts w:eastAsia="Batang"/>
              </w:rPr>
            </w:pPr>
          </w:p>
        </w:tc>
        <w:tc>
          <w:tcPr>
            <w:tcW w:w="750" w:type="dxa"/>
            <w:shd w:val="clear" w:color="auto" w:fill="auto"/>
          </w:tcPr>
          <w:p w:rsidR="00805425" w:rsidRPr="00805425" w:rsidRDefault="00805425" w:rsidP="00805425">
            <w:pPr>
              <w:pStyle w:val="TAC"/>
              <w:rPr>
                <w:rFonts w:eastAsia="Batang"/>
              </w:rPr>
            </w:pPr>
          </w:p>
        </w:tc>
        <w:tc>
          <w:tcPr>
            <w:tcW w:w="1668" w:type="dxa"/>
            <w:shd w:val="clear" w:color="auto" w:fill="auto"/>
          </w:tcPr>
          <w:p w:rsidR="00805425" w:rsidRPr="00805425" w:rsidRDefault="00805425" w:rsidP="00805425">
            <w:pPr>
              <w:pStyle w:val="TAC"/>
              <w:rPr>
                <w:rFonts w:eastAsia="Batang"/>
              </w:rPr>
            </w:pPr>
          </w:p>
        </w:tc>
        <w:tc>
          <w:tcPr>
            <w:tcW w:w="897" w:type="dxa"/>
            <w:shd w:val="clear" w:color="auto" w:fill="auto"/>
          </w:tcPr>
          <w:p w:rsidR="00805425" w:rsidRPr="00805425" w:rsidRDefault="00805425" w:rsidP="00805425">
            <w:pPr>
              <w:pStyle w:val="TAC"/>
              <w:rPr>
                <w:rFonts w:eastAsia="Batang"/>
              </w:rPr>
            </w:pPr>
          </w:p>
        </w:tc>
        <w:tc>
          <w:tcPr>
            <w:tcW w:w="937" w:type="dxa"/>
          </w:tcPr>
          <w:p w:rsidR="00805425" w:rsidRPr="00805425" w:rsidRDefault="00805425" w:rsidP="00805425">
            <w:pPr>
              <w:pStyle w:val="TAC"/>
              <w:rPr>
                <w:rFonts w:eastAsia="Batang"/>
              </w:rPr>
            </w:pPr>
          </w:p>
        </w:tc>
        <w:tc>
          <w:tcPr>
            <w:tcW w:w="999" w:type="dxa"/>
          </w:tcPr>
          <w:p w:rsidR="00805425" w:rsidRPr="00805425" w:rsidRDefault="00805425" w:rsidP="00805425">
            <w:pPr>
              <w:pStyle w:val="TAC"/>
              <w:rPr>
                <w:rFonts w:eastAsia="Batang"/>
              </w:rPr>
            </w:pP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A2/B2</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2,7</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A2/B2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3</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A2</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3</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3</w:t>
            </w:r>
          </w:p>
        </w:tc>
      </w:tr>
      <w:tr w:rsidR="00805425" w:rsidRPr="00E24C10"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p>
        </w:tc>
        <w:tc>
          <w:tcPr>
            <w:tcW w:w="876" w:type="dxa"/>
            <w:shd w:val="clear" w:color="auto" w:fill="auto"/>
          </w:tcPr>
          <w:p w:rsidR="00805425" w:rsidRPr="00805425" w:rsidRDefault="00805425" w:rsidP="00805425">
            <w:pPr>
              <w:pStyle w:val="TAC"/>
              <w:rPr>
                <w:rFonts w:eastAsia="Batang"/>
              </w:rPr>
            </w:pPr>
          </w:p>
        </w:tc>
        <w:tc>
          <w:tcPr>
            <w:tcW w:w="750" w:type="dxa"/>
            <w:shd w:val="clear" w:color="auto" w:fill="auto"/>
          </w:tcPr>
          <w:p w:rsidR="00805425" w:rsidRPr="00805425" w:rsidRDefault="00805425" w:rsidP="00805425">
            <w:pPr>
              <w:pStyle w:val="TAC"/>
              <w:rPr>
                <w:rFonts w:eastAsia="Batang"/>
              </w:rPr>
            </w:pPr>
          </w:p>
        </w:tc>
        <w:tc>
          <w:tcPr>
            <w:tcW w:w="1668" w:type="dxa"/>
            <w:shd w:val="clear" w:color="auto" w:fill="auto"/>
          </w:tcPr>
          <w:p w:rsidR="00805425" w:rsidRPr="00805425" w:rsidRDefault="00805425" w:rsidP="00805425">
            <w:pPr>
              <w:pStyle w:val="TAC"/>
              <w:rPr>
                <w:rFonts w:eastAsia="Batang"/>
              </w:rPr>
            </w:pPr>
          </w:p>
        </w:tc>
        <w:tc>
          <w:tcPr>
            <w:tcW w:w="897" w:type="dxa"/>
            <w:shd w:val="clear" w:color="auto" w:fill="auto"/>
          </w:tcPr>
          <w:p w:rsidR="00805425" w:rsidRPr="00805425" w:rsidRDefault="00805425" w:rsidP="00805425">
            <w:pPr>
              <w:pStyle w:val="TAC"/>
              <w:rPr>
                <w:rFonts w:eastAsia="Batang"/>
              </w:rPr>
            </w:pPr>
          </w:p>
        </w:tc>
        <w:tc>
          <w:tcPr>
            <w:tcW w:w="937" w:type="dxa"/>
          </w:tcPr>
          <w:p w:rsidR="00805425" w:rsidRPr="00805425" w:rsidRDefault="00805425" w:rsidP="00805425">
            <w:pPr>
              <w:pStyle w:val="TAC"/>
              <w:rPr>
                <w:rFonts w:eastAsia="Batang"/>
              </w:rPr>
            </w:pPr>
          </w:p>
        </w:tc>
        <w:tc>
          <w:tcPr>
            <w:tcW w:w="999" w:type="dxa"/>
          </w:tcPr>
          <w:p w:rsidR="00805425" w:rsidRPr="00805425" w:rsidRDefault="00805425" w:rsidP="00805425">
            <w:pPr>
              <w:pStyle w:val="TAC"/>
              <w:rPr>
                <w:rFonts w:eastAsia="Batang"/>
              </w:rPr>
            </w:pP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A3/B3</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2,7</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A3/B3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2</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sidRPr="00805425">
              <w:rPr>
                <w:rFonts w:eastAsia="Batang"/>
              </w:rPr>
              <w:t>A3</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sidRPr="00805425">
              <w:rPr>
                <w:rFonts w:eastAsia="Batang"/>
              </w:rPr>
              <w:t>A3</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805425" w:rsidRPr="00E24C10"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p>
        </w:tc>
        <w:tc>
          <w:tcPr>
            <w:tcW w:w="876" w:type="dxa"/>
            <w:shd w:val="clear" w:color="auto" w:fill="auto"/>
          </w:tcPr>
          <w:p w:rsidR="00805425" w:rsidRPr="00805425" w:rsidRDefault="00805425" w:rsidP="00805425">
            <w:pPr>
              <w:pStyle w:val="TAC"/>
              <w:rPr>
                <w:rFonts w:eastAsia="Batang"/>
              </w:rPr>
            </w:pPr>
          </w:p>
        </w:tc>
        <w:tc>
          <w:tcPr>
            <w:tcW w:w="750" w:type="dxa"/>
            <w:shd w:val="clear" w:color="auto" w:fill="auto"/>
          </w:tcPr>
          <w:p w:rsidR="00805425" w:rsidRPr="00805425" w:rsidRDefault="00805425" w:rsidP="00805425">
            <w:pPr>
              <w:pStyle w:val="TAC"/>
              <w:rPr>
                <w:rFonts w:eastAsia="Batang"/>
              </w:rPr>
            </w:pPr>
          </w:p>
        </w:tc>
        <w:tc>
          <w:tcPr>
            <w:tcW w:w="1668" w:type="dxa"/>
            <w:shd w:val="clear" w:color="auto" w:fill="auto"/>
          </w:tcPr>
          <w:p w:rsidR="00805425" w:rsidRPr="00805425" w:rsidRDefault="00805425" w:rsidP="00805425">
            <w:pPr>
              <w:pStyle w:val="TAC"/>
              <w:rPr>
                <w:rFonts w:eastAsia="Batang"/>
              </w:rPr>
            </w:pPr>
          </w:p>
        </w:tc>
        <w:tc>
          <w:tcPr>
            <w:tcW w:w="897" w:type="dxa"/>
            <w:shd w:val="clear" w:color="auto" w:fill="auto"/>
          </w:tcPr>
          <w:p w:rsidR="00805425" w:rsidRPr="00805425" w:rsidRDefault="00805425" w:rsidP="00805425">
            <w:pPr>
              <w:pStyle w:val="TAC"/>
              <w:rPr>
                <w:rFonts w:eastAsia="Batang"/>
              </w:rPr>
            </w:pPr>
          </w:p>
        </w:tc>
        <w:tc>
          <w:tcPr>
            <w:tcW w:w="937" w:type="dxa"/>
          </w:tcPr>
          <w:p w:rsidR="00805425" w:rsidRPr="00805425" w:rsidRDefault="00805425" w:rsidP="00805425">
            <w:pPr>
              <w:pStyle w:val="TAC"/>
              <w:rPr>
                <w:rFonts w:eastAsia="Batang"/>
              </w:rPr>
            </w:pPr>
          </w:p>
        </w:tc>
        <w:tc>
          <w:tcPr>
            <w:tcW w:w="999" w:type="dxa"/>
          </w:tcPr>
          <w:p w:rsidR="00805425" w:rsidRPr="00805425" w:rsidRDefault="00805425" w:rsidP="00805425">
            <w:pPr>
              <w:pStyle w:val="TAC"/>
              <w:rPr>
                <w:rFonts w:eastAsia="Batang"/>
              </w:rPr>
            </w:pP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1</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1</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1</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1</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sidRPr="00805425">
              <w:rPr>
                <w:rFonts w:eastAsia="Batang"/>
              </w:rPr>
              <w:t>1</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B4</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2,7</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sidRPr="00805425">
              <w:rPr>
                <w:rFonts w:eastAsia="Batang"/>
              </w:rPr>
              <w:t>1</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B4</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sidRPr="00805425">
              <w:rPr>
                <w:rFonts w:eastAsia="Batang"/>
              </w:rPr>
              <w:t>1</w:t>
            </w:r>
          </w:p>
        </w:tc>
      </w:tr>
      <w:tr w:rsidR="00805425" w:rsidRPr="00E24C10"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p>
        </w:tc>
        <w:tc>
          <w:tcPr>
            <w:tcW w:w="876" w:type="dxa"/>
            <w:shd w:val="clear" w:color="auto" w:fill="auto"/>
          </w:tcPr>
          <w:p w:rsidR="00805425" w:rsidRPr="00805425" w:rsidRDefault="00805425" w:rsidP="00805425">
            <w:pPr>
              <w:pStyle w:val="TAC"/>
              <w:rPr>
                <w:rFonts w:eastAsia="Batang"/>
              </w:rPr>
            </w:pPr>
          </w:p>
        </w:tc>
        <w:tc>
          <w:tcPr>
            <w:tcW w:w="750" w:type="dxa"/>
            <w:shd w:val="clear" w:color="auto" w:fill="auto"/>
          </w:tcPr>
          <w:p w:rsidR="00805425" w:rsidRPr="00805425" w:rsidRDefault="00805425" w:rsidP="00805425">
            <w:pPr>
              <w:pStyle w:val="TAC"/>
              <w:rPr>
                <w:rFonts w:eastAsia="Batang"/>
              </w:rPr>
            </w:pPr>
          </w:p>
        </w:tc>
        <w:tc>
          <w:tcPr>
            <w:tcW w:w="1668" w:type="dxa"/>
            <w:shd w:val="clear" w:color="auto" w:fill="auto"/>
          </w:tcPr>
          <w:p w:rsidR="00805425" w:rsidRPr="00805425" w:rsidRDefault="00805425" w:rsidP="00805425">
            <w:pPr>
              <w:pStyle w:val="TAC"/>
              <w:rPr>
                <w:rFonts w:eastAsia="Batang"/>
              </w:rPr>
            </w:pPr>
          </w:p>
        </w:tc>
        <w:tc>
          <w:tcPr>
            <w:tcW w:w="897" w:type="dxa"/>
            <w:shd w:val="clear" w:color="auto" w:fill="auto"/>
          </w:tcPr>
          <w:p w:rsidR="00805425" w:rsidRPr="00805425" w:rsidRDefault="00805425" w:rsidP="00805425">
            <w:pPr>
              <w:pStyle w:val="TAC"/>
              <w:rPr>
                <w:rFonts w:eastAsia="Batang"/>
              </w:rPr>
            </w:pPr>
          </w:p>
        </w:tc>
        <w:tc>
          <w:tcPr>
            <w:tcW w:w="937" w:type="dxa"/>
          </w:tcPr>
          <w:p w:rsidR="00805425" w:rsidRPr="00805425" w:rsidRDefault="00805425" w:rsidP="00805425">
            <w:pPr>
              <w:pStyle w:val="TAC"/>
              <w:rPr>
                <w:rFonts w:eastAsia="Batang"/>
              </w:rPr>
            </w:pPr>
          </w:p>
        </w:tc>
        <w:tc>
          <w:tcPr>
            <w:tcW w:w="999" w:type="dxa"/>
          </w:tcPr>
          <w:p w:rsidR="00805425" w:rsidRPr="00805425" w:rsidRDefault="00805425" w:rsidP="00805425">
            <w:pPr>
              <w:pStyle w:val="TAC"/>
              <w:rPr>
                <w:rFonts w:eastAsia="Batang"/>
              </w:rPr>
            </w:pP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4</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16</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4</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4</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8</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4</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1</w:t>
            </w:r>
          </w:p>
        </w:tc>
        <w:tc>
          <w:tcPr>
            <w:tcW w:w="999" w:type="dxa"/>
          </w:tcPr>
          <w:p w:rsidR="00911369" w:rsidRPr="00805425" w:rsidRDefault="00911369" w:rsidP="00911369">
            <w:pPr>
              <w:pStyle w:val="TAC"/>
              <w:rPr>
                <w:rFonts w:eastAsia="Batang"/>
              </w:rPr>
            </w:pPr>
            <w:r>
              <w:rPr>
                <w:rFonts w:eastAsia="Batang"/>
              </w:rPr>
              <w:t>4</w:t>
            </w:r>
          </w:p>
        </w:tc>
      </w:tr>
      <w:tr w:rsidR="00911369" w:rsidRPr="00E24C10" w:rsidTr="00805425">
        <w:trPr>
          <w:jc w:val="center"/>
        </w:trPr>
        <w:tc>
          <w:tcPr>
            <w:tcW w:w="1397" w:type="dxa"/>
            <w:shd w:val="clear" w:color="auto" w:fill="auto"/>
            <w:vAlign w:val="center"/>
          </w:tcPr>
          <w:p w:rsidR="00911369" w:rsidRPr="000D41DD" w:rsidRDefault="00911369" w:rsidP="00911369">
            <w:pPr>
              <w:pStyle w:val="TAC"/>
              <w:rPr>
                <w:rFonts w:eastAsia="Batang"/>
              </w:rPr>
            </w:pPr>
          </w:p>
        </w:tc>
        <w:tc>
          <w:tcPr>
            <w:tcW w:w="1062" w:type="dxa"/>
            <w:shd w:val="clear" w:color="auto" w:fill="auto"/>
          </w:tcPr>
          <w:p w:rsidR="00911369" w:rsidRPr="00805425" w:rsidRDefault="00911369" w:rsidP="00911369">
            <w:pPr>
              <w:pStyle w:val="TAC"/>
              <w:rPr>
                <w:rFonts w:eastAsia="Batang"/>
              </w:rPr>
            </w:pPr>
            <w:r>
              <w:rPr>
                <w:rFonts w:eastAsia="Batang"/>
              </w:rPr>
              <w:t>C0</w:t>
            </w:r>
          </w:p>
        </w:tc>
        <w:tc>
          <w:tcPr>
            <w:tcW w:w="876" w:type="dxa"/>
            <w:shd w:val="clear" w:color="auto" w:fill="auto"/>
          </w:tcPr>
          <w:p w:rsidR="00911369" w:rsidRPr="00805425" w:rsidRDefault="00911369" w:rsidP="00911369">
            <w:pPr>
              <w:pStyle w:val="TAC"/>
              <w:rPr>
                <w:rFonts w:eastAsia="Batang"/>
              </w:rPr>
            </w:pPr>
            <w:r w:rsidRPr="00805425">
              <w:rPr>
                <w:rFonts w:eastAsia="Batang"/>
              </w:rPr>
              <w:t>4</w:t>
            </w:r>
          </w:p>
        </w:tc>
        <w:tc>
          <w:tcPr>
            <w:tcW w:w="750" w:type="dxa"/>
            <w:shd w:val="clear" w:color="auto" w:fill="auto"/>
          </w:tcPr>
          <w:p w:rsidR="00911369" w:rsidRPr="00805425" w:rsidRDefault="00911369" w:rsidP="00911369">
            <w:pPr>
              <w:pStyle w:val="TAC"/>
              <w:rPr>
                <w:rFonts w:eastAsia="Batang"/>
              </w:rPr>
            </w:pPr>
            <w:r w:rsidRPr="00805425">
              <w:rPr>
                <w:rFonts w:eastAsia="Batang"/>
              </w:rPr>
              <w:t>0</w:t>
            </w:r>
          </w:p>
        </w:tc>
        <w:tc>
          <w:tcPr>
            <w:tcW w:w="1668" w:type="dxa"/>
            <w:shd w:val="clear" w:color="auto" w:fill="auto"/>
          </w:tcPr>
          <w:p w:rsidR="00911369" w:rsidRPr="00805425" w:rsidRDefault="00911369" w:rsidP="00911369">
            <w:pPr>
              <w:pStyle w:val="TAC"/>
              <w:rPr>
                <w:rFonts w:eastAsia="Batang"/>
              </w:rPr>
            </w:pPr>
            <w:r w:rsidRPr="00805425">
              <w:rPr>
                <w:rFonts w:eastAsia="Batang"/>
              </w:rPr>
              <w:t>5</w:t>
            </w:r>
          </w:p>
        </w:tc>
        <w:tc>
          <w:tcPr>
            <w:tcW w:w="897" w:type="dxa"/>
            <w:shd w:val="clear" w:color="auto" w:fill="auto"/>
          </w:tcPr>
          <w:p w:rsidR="00911369" w:rsidRPr="00805425" w:rsidRDefault="00911369" w:rsidP="00911369">
            <w:pPr>
              <w:pStyle w:val="TAC"/>
              <w:rPr>
                <w:rFonts w:eastAsia="Batang"/>
              </w:rPr>
            </w:pPr>
            <w:r w:rsidRPr="00805425">
              <w:rPr>
                <w:rFonts w:eastAsia="Batang"/>
              </w:rPr>
              <w:t>0</w:t>
            </w:r>
          </w:p>
        </w:tc>
        <w:tc>
          <w:tcPr>
            <w:tcW w:w="937" w:type="dxa"/>
          </w:tcPr>
          <w:p w:rsidR="00911369" w:rsidRPr="00805425" w:rsidRDefault="00911369" w:rsidP="00911369">
            <w:pPr>
              <w:pStyle w:val="TAC"/>
              <w:rPr>
                <w:rFonts w:eastAsia="Batang"/>
              </w:rPr>
            </w:pPr>
            <w:r w:rsidRPr="00805425">
              <w:rPr>
                <w:rFonts w:eastAsia="Batang"/>
              </w:rPr>
              <w:t>2</w:t>
            </w:r>
          </w:p>
        </w:tc>
        <w:tc>
          <w:tcPr>
            <w:tcW w:w="999" w:type="dxa"/>
          </w:tcPr>
          <w:p w:rsidR="00911369" w:rsidRPr="00805425" w:rsidRDefault="00911369" w:rsidP="00911369">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2,7</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4</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C0</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4</w:t>
            </w:r>
          </w:p>
        </w:tc>
      </w:tr>
      <w:tr w:rsidR="00805425" w:rsidRPr="00E24C10" w:rsidTr="00805425">
        <w:trPr>
          <w:jc w:val="center"/>
        </w:trPr>
        <w:tc>
          <w:tcPr>
            <w:tcW w:w="1397" w:type="dxa"/>
            <w:shd w:val="clear" w:color="auto" w:fill="auto"/>
            <w:vAlign w:val="center"/>
          </w:tcPr>
          <w:p w:rsidR="00805425" w:rsidRPr="000D41DD" w:rsidRDefault="00805425" w:rsidP="00805425">
            <w:pPr>
              <w:pStyle w:val="TAC"/>
              <w:rPr>
                <w:rFonts w:eastAsia="Batang"/>
              </w:rPr>
            </w:pPr>
          </w:p>
        </w:tc>
        <w:tc>
          <w:tcPr>
            <w:tcW w:w="1062" w:type="dxa"/>
            <w:shd w:val="clear" w:color="auto" w:fill="auto"/>
          </w:tcPr>
          <w:p w:rsidR="00805425" w:rsidRPr="00805425" w:rsidRDefault="00805425" w:rsidP="00805425">
            <w:pPr>
              <w:pStyle w:val="TAC"/>
              <w:rPr>
                <w:rFonts w:eastAsia="Batang"/>
              </w:rPr>
            </w:pPr>
          </w:p>
        </w:tc>
        <w:tc>
          <w:tcPr>
            <w:tcW w:w="876" w:type="dxa"/>
            <w:shd w:val="clear" w:color="auto" w:fill="auto"/>
          </w:tcPr>
          <w:p w:rsidR="00805425" w:rsidRPr="00805425" w:rsidRDefault="00805425" w:rsidP="00805425">
            <w:pPr>
              <w:pStyle w:val="TAC"/>
              <w:rPr>
                <w:rFonts w:eastAsia="Batang"/>
              </w:rPr>
            </w:pPr>
          </w:p>
        </w:tc>
        <w:tc>
          <w:tcPr>
            <w:tcW w:w="750" w:type="dxa"/>
            <w:shd w:val="clear" w:color="auto" w:fill="auto"/>
          </w:tcPr>
          <w:p w:rsidR="00805425" w:rsidRPr="00805425" w:rsidRDefault="00805425" w:rsidP="00805425">
            <w:pPr>
              <w:pStyle w:val="TAC"/>
              <w:rPr>
                <w:rFonts w:eastAsia="Batang"/>
              </w:rPr>
            </w:pPr>
          </w:p>
        </w:tc>
        <w:tc>
          <w:tcPr>
            <w:tcW w:w="1668" w:type="dxa"/>
            <w:shd w:val="clear" w:color="auto" w:fill="auto"/>
          </w:tcPr>
          <w:p w:rsidR="00805425" w:rsidRPr="00805425" w:rsidRDefault="00805425" w:rsidP="00805425">
            <w:pPr>
              <w:pStyle w:val="TAC"/>
              <w:rPr>
                <w:rFonts w:eastAsia="Batang"/>
              </w:rPr>
            </w:pPr>
          </w:p>
        </w:tc>
        <w:tc>
          <w:tcPr>
            <w:tcW w:w="897" w:type="dxa"/>
            <w:shd w:val="clear" w:color="auto" w:fill="auto"/>
          </w:tcPr>
          <w:p w:rsidR="00805425" w:rsidRPr="00805425" w:rsidRDefault="00805425" w:rsidP="00805425">
            <w:pPr>
              <w:pStyle w:val="TAC"/>
              <w:rPr>
                <w:rFonts w:eastAsia="Batang"/>
              </w:rPr>
            </w:pPr>
          </w:p>
        </w:tc>
        <w:tc>
          <w:tcPr>
            <w:tcW w:w="937" w:type="dxa"/>
          </w:tcPr>
          <w:p w:rsidR="00805425" w:rsidRPr="00805425" w:rsidRDefault="00805425" w:rsidP="00805425">
            <w:pPr>
              <w:pStyle w:val="TAC"/>
              <w:rPr>
                <w:rFonts w:eastAsia="Batang"/>
              </w:rPr>
            </w:pPr>
          </w:p>
        </w:tc>
        <w:tc>
          <w:tcPr>
            <w:tcW w:w="999" w:type="dxa"/>
          </w:tcPr>
          <w:p w:rsidR="00805425" w:rsidRPr="00805425" w:rsidRDefault="00805425" w:rsidP="00805425">
            <w:pPr>
              <w:pStyle w:val="TAC"/>
              <w:rPr>
                <w:rFonts w:eastAsia="Batang"/>
              </w:rPr>
            </w:pP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16</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16</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8</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8</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4</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4</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5</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2</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1,6</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2,7</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4,9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1</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r>
              <w:rPr>
                <w:rFonts w:eastAsia="Batang"/>
              </w:rPr>
              <w:t>C2</w:t>
            </w:r>
          </w:p>
        </w:tc>
        <w:tc>
          <w:tcPr>
            <w:tcW w:w="876" w:type="dxa"/>
            <w:shd w:val="clear" w:color="auto" w:fill="auto"/>
          </w:tcPr>
          <w:p w:rsidR="009C488F" w:rsidRPr="00805425" w:rsidRDefault="009C488F" w:rsidP="009C488F">
            <w:pPr>
              <w:pStyle w:val="TAC"/>
              <w:rPr>
                <w:rFonts w:eastAsia="Batang"/>
              </w:rPr>
            </w:pPr>
            <w:r w:rsidRPr="00805425">
              <w:rPr>
                <w:rFonts w:eastAsia="Batang"/>
              </w:rPr>
              <w:t>1</w:t>
            </w:r>
          </w:p>
        </w:tc>
        <w:tc>
          <w:tcPr>
            <w:tcW w:w="750" w:type="dxa"/>
            <w:shd w:val="clear" w:color="auto" w:fill="auto"/>
          </w:tcPr>
          <w:p w:rsidR="009C488F" w:rsidRPr="00805425" w:rsidRDefault="009C488F" w:rsidP="009C488F">
            <w:pPr>
              <w:pStyle w:val="TAC"/>
              <w:rPr>
                <w:rFonts w:eastAsia="Batang"/>
              </w:rPr>
            </w:pPr>
            <w:r w:rsidRPr="00805425">
              <w:rPr>
                <w:rFonts w:eastAsia="Batang"/>
              </w:rPr>
              <w:t>0</w:t>
            </w:r>
          </w:p>
        </w:tc>
        <w:tc>
          <w:tcPr>
            <w:tcW w:w="1668" w:type="dxa"/>
            <w:shd w:val="clear" w:color="auto" w:fill="auto"/>
          </w:tcPr>
          <w:p w:rsidR="009C488F" w:rsidRPr="00805425" w:rsidRDefault="009C488F" w:rsidP="009C488F">
            <w:pPr>
              <w:pStyle w:val="TAC"/>
              <w:rPr>
                <w:rFonts w:eastAsia="Batang"/>
              </w:rPr>
            </w:pPr>
            <w:r w:rsidRPr="00805425">
              <w:rPr>
                <w:rFonts w:eastAsia="Batang"/>
              </w:rPr>
              <w:t>0,1,2,3,4,5,6,7,8,9</w:t>
            </w:r>
          </w:p>
        </w:tc>
        <w:tc>
          <w:tcPr>
            <w:tcW w:w="897" w:type="dxa"/>
            <w:shd w:val="clear" w:color="auto" w:fill="auto"/>
          </w:tcPr>
          <w:p w:rsidR="009C488F" w:rsidRPr="00805425" w:rsidRDefault="009C488F" w:rsidP="009C488F">
            <w:pPr>
              <w:pStyle w:val="TAC"/>
              <w:rPr>
                <w:rFonts w:eastAsia="Batang"/>
              </w:rPr>
            </w:pPr>
            <w:r w:rsidRPr="00805425">
              <w:rPr>
                <w:rFonts w:eastAsia="Batang"/>
              </w:rPr>
              <w:t>0</w:t>
            </w:r>
          </w:p>
        </w:tc>
        <w:tc>
          <w:tcPr>
            <w:tcW w:w="937" w:type="dxa"/>
          </w:tcPr>
          <w:p w:rsidR="009C488F" w:rsidRPr="00805425" w:rsidRDefault="009C488F" w:rsidP="009C488F">
            <w:pPr>
              <w:pStyle w:val="TAC"/>
              <w:rPr>
                <w:rFonts w:eastAsia="Batang"/>
              </w:rPr>
            </w:pPr>
            <w:r w:rsidRPr="00805425">
              <w:rPr>
                <w:rFonts w:eastAsia="Batang"/>
              </w:rPr>
              <w:t>2</w:t>
            </w:r>
          </w:p>
        </w:tc>
        <w:tc>
          <w:tcPr>
            <w:tcW w:w="999" w:type="dxa"/>
          </w:tcPr>
          <w:p w:rsidR="009C488F" w:rsidRPr="00805425" w:rsidRDefault="009C488F" w:rsidP="009C488F">
            <w:pPr>
              <w:pStyle w:val="TAC"/>
              <w:rPr>
                <w:rFonts w:eastAsia="Batang"/>
              </w:rPr>
            </w:pPr>
            <w:r>
              <w:rPr>
                <w:rFonts w:eastAsia="Batang"/>
              </w:rPr>
              <w:t>2</w:t>
            </w:r>
          </w:p>
        </w:tc>
      </w:tr>
      <w:tr w:rsidR="009C488F" w:rsidRPr="00E24C10" w:rsidTr="00805425">
        <w:trPr>
          <w:jc w:val="center"/>
        </w:trPr>
        <w:tc>
          <w:tcPr>
            <w:tcW w:w="1397" w:type="dxa"/>
            <w:shd w:val="clear" w:color="auto" w:fill="auto"/>
            <w:vAlign w:val="center"/>
          </w:tcPr>
          <w:p w:rsidR="009C488F" w:rsidRPr="000D41DD" w:rsidRDefault="009C488F" w:rsidP="009C488F">
            <w:pPr>
              <w:pStyle w:val="TAC"/>
              <w:rPr>
                <w:rFonts w:eastAsia="Batang"/>
              </w:rPr>
            </w:pPr>
          </w:p>
        </w:tc>
        <w:tc>
          <w:tcPr>
            <w:tcW w:w="1062" w:type="dxa"/>
            <w:shd w:val="clear" w:color="auto" w:fill="auto"/>
          </w:tcPr>
          <w:p w:rsidR="009C488F" w:rsidRPr="00805425" w:rsidRDefault="009C488F" w:rsidP="009C488F">
            <w:pPr>
              <w:pStyle w:val="TAC"/>
              <w:rPr>
                <w:rFonts w:eastAsia="Batang"/>
              </w:rPr>
            </w:pPr>
          </w:p>
        </w:tc>
        <w:tc>
          <w:tcPr>
            <w:tcW w:w="876" w:type="dxa"/>
            <w:shd w:val="clear" w:color="auto" w:fill="auto"/>
          </w:tcPr>
          <w:p w:rsidR="009C488F" w:rsidRPr="00805425" w:rsidRDefault="009C488F" w:rsidP="009C488F">
            <w:pPr>
              <w:pStyle w:val="TAC"/>
              <w:rPr>
                <w:rFonts w:eastAsia="Batang"/>
              </w:rPr>
            </w:pPr>
          </w:p>
        </w:tc>
        <w:tc>
          <w:tcPr>
            <w:tcW w:w="750" w:type="dxa"/>
            <w:shd w:val="clear" w:color="auto" w:fill="auto"/>
          </w:tcPr>
          <w:p w:rsidR="009C488F" w:rsidRPr="00805425" w:rsidRDefault="009C488F" w:rsidP="009C488F">
            <w:pPr>
              <w:pStyle w:val="TAC"/>
              <w:rPr>
                <w:rFonts w:eastAsia="Batang"/>
              </w:rPr>
            </w:pPr>
          </w:p>
        </w:tc>
        <w:tc>
          <w:tcPr>
            <w:tcW w:w="1668" w:type="dxa"/>
            <w:shd w:val="clear" w:color="auto" w:fill="auto"/>
          </w:tcPr>
          <w:p w:rsidR="009C488F" w:rsidRPr="00805425" w:rsidRDefault="009C488F" w:rsidP="009C488F">
            <w:pPr>
              <w:pStyle w:val="TAC"/>
              <w:rPr>
                <w:rFonts w:eastAsia="Batang"/>
              </w:rPr>
            </w:pPr>
          </w:p>
        </w:tc>
        <w:tc>
          <w:tcPr>
            <w:tcW w:w="897" w:type="dxa"/>
            <w:shd w:val="clear" w:color="auto" w:fill="auto"/>
          </w:tcPr>
          <w:p w:rsidR="009C488F" w:rsidRPr="00805425" w:rsidRDefault="009C488F" w:rsidP="009C488F">
            <w:pPr>
              <w:pStyle w:val="TAC"/>
              <w:rPr>
                <w:rFonts w:eastAsia="Batang"/>
              </w:rPr>
            </w:pPr>
          </w:p>
        </w:tc>
        <w:tc>
          <w:tcPr>
            <w:tcW w:w="937" w:type="dxa"/>
          </w:tcPr>
          <w:p w:rsidR="009C488F" w:rsidRPr="00805425" w:rsidRDefault="009C488F" w:rsidP="009C488F">
            <w:pPr>
              <w:pStyle w:val="TAC"/>
              <w:rPr>
                <w:rFonts w:eastAsia="Batang"/>
              </w:rPr>
            </w:pPr>
          </w:p>
        </w:tc>
        <w:tc>
          <w:tcPr>
            <w:tcW w:w="999" w:type="dxa"/>
          </w:tcPr>
          <w:p w:rsidR="009C488F" w:rsidRPr="00805425" w:rsidRDefault="009C488F" w:rsidP="009C488F">
            <w:pPr>
              <w:pStyle w:val="TAC"/>
              <w:rPr>
                <w:rFonts w:eastAsia="Batang"/>
              </w:rPr>
            </w:pPr>
          </w:p>
        </w:tc>
      </w:tr>
    </w:tbl>
    <w:p w:rsidR="004D659E" w:rsidRDefault="004D659E" w:rsidP="00CE0394"/>
    <w:p w:rsidR="00AB092F" w:rsidRDefault="00AB092F">
      <w:pPr>
        <w:overflowPunct/>
        <w:autoSpaceDE/>
        <w:autoSpaceDN/>
        <w:adjustRightInd/>
        <w:spacing w:after="0"/>
        <w:textAlignment w:val="auto"/>
        <w:rPr>
          <w:b/>
          <w:bCs/>
        </w:rPr>
      </w:pPr>
      <w:r>
        <w:br w:type="page"/>
      </w:r>
    </w:p>
    <w:p w:rsidR="00AB092F" w:rsidRDefault="00AB092F" w:rsidP="00AB092F">
      <w:pPr>
        <w:pStyle w:val="Caption"/>
        <w:spacing w:before="0" w:after="0"/>
        <w:jc w:val="center"/>
      </w:pPr>
      <w:r>
        <w:lastRenderedPageBreak/>
        <w:t xml:space="preserve">Table </w:t>
      </w:r>
      <w:r>
        <w:fldChar w:fldCharType="begin"/>
      </w:r>
      <w:r>
        <w:instrText xml:space="preserve"> SEQ Table \* ARABIC </w:instrText>
      </w:r>
      <w:r>
        <w:fldChar w:fldCharType="separate"/>
      </w:r>
      <w:r>
        <w:rPr>
          <w:noProof/>
        </w:rPr>
        <w:t>3</w:t>
      </w:r>
      <w:r>
        <w:rPr>
          <w:noProof/>
        </w:rPr>
        <w:fldChar w:fldCharType="end"/>
      </w:r>
      <w:r>
        <w:t>: Random access configurations for FR</w:t>
      </w:r>
      <w:r w:rsidR="00306AD7">
        <w:t>1</w:t>
      </w:r>
      <w:r w:rsidRPr="00AB092F">
        <w:t xml:space="preserve"> </w:t>
      </w:r>
      <w:r>
        <w:t>and unpaired spectrum</w:t>
      </w:r>
    </w:p>
    <w:p w:rsidR="00306AD7" w:rsidRDefault="00306AD7" w:rsidP="00306AD7"/>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6">
          <w:tblGrid>
            <w:gridCol w:w="1397"/>
            <w:gridCol w:w="1062"/>
            <w:gridCol w:w="876"/>
            <w:gridCol w:w="750"/>
            <w:gridCol w:w="1668"/>
            <w:gridCol w:w="897"/>
            <w:gridCol w:w="937"/>
            <w:gridCol w:w="999"/>
          </w:tblGrid>
        </w:tblGridChange>
      </w:tblGrid>
      <w:tr w:rsidR="00306AD7" w:rsidRPr="000D41DD" w:rsidTr="009D7643">
        <w:trPr>
          <w:jc w:val="center"/>
        </w:trPr>
        <w:tc>
          <w:tcPr>
            <w:tcW w:w="1397" w:type="dxa"/>
            <w:vMerge w:val="restart"/>
            <w:shd w:val="clear" w:color="auto" w:fill="auto"/>
          </w:tcPr>
          <w:p w:rsidR="00306AD7" w:rsidRPr="000D41DD" w:rsidRDefault="00306AD7" w:rsidP="009D7643">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306AD7" w:rsidRPr="000D41DD" w:rsidRDefault="00306AD7" w:rsidP="009D7643">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306AD7" w:rsidRPr="000D41DD" w:rsidRDefault="00306AD7" w:rsidP="009D7643">
            <w:pPr>
              <w:pStyle w:val="TAH"/>
              <w:rPr>
                <w:rFonts w:eastAsia="Batang"/>
                <w:lang w:val="sv-SE"/>
              </w:rPr>
            </w:pPr>
            <w:r w:rsidRPr="000D41DD">
              <w:rPr>
                <w:rFonts w:eastAsia="Batang"/>
                <w:position w:val="-10"/>
              </w:rPr>
              <w:object w:dxaOrig="1300" w:dyaOrig="300">
                <v:shape id="_x0000_i1050" type="#_x0000_t75" style="width:65pt;height:14.95pt" o:ole="">
                  <v:imagedata r:id="rId13" o:title=""/>
                </v:shape>
                <o:OLEObject Type="Embed" ProgID="Equation.3" ShapeID="_x0000_i1050" DrawAspect="Content" ObjectID="_1577302598" r:id="rId19"/>
              </w:object>
            </w:r>
          </w:p>
        </w:tc>
        <w:tc>
          <w:tcPr>
            <w:tcW w:w="1668" w:type="dxa"/>
            <w:vMerge w:val="restart"/>
            <w:shd w:val="clear" w:color="auto" w:fill="auto"/>
          </w:tcPr>
          <w:p w:rsidR="00306AD7" w:rsidRPr="000D41DD" w:rsidRDefault="00306AD7" w:rsidP="009D7643">
            <w:pPr>
              <w:pStyle w:val="TAH"/>
              <w:rPr>
                <w:rFonts w:eastAsia="Batang"/>
              </w:rPr>
            </w:pPr>
            <w:r w:rsidRPr="000D41DD">
              <w:rPr>
                <w:rFonts w:eastAsia="Batang"/>
              </w:rPr>
              <w:t>Subframe number</w:t>
            </w:r>
          </w:p>
        </w:tc>
        <w:tc>
          <w:tcPr>
            <w:tcW w:w="897" w:type="dxa"/>
            <w:vMerge w:val="restart"/>
            <w:shd w:val="clear" w:color="auto" w:fill="auto"/>
          </w:tcPr>
          <w:p w:rsidR="00306AD7" w:rsidRPr="000D41DD" w:rsidRDefault="00306AD7" w:rsidP="009D7643">
            <w:pPr>
              <w:pStyle w:val="TAH"/>
              <w:rPr>
                <w:rFonts w:eastAsia="Batang"/>
              </w:rPr>
            </w:pPr>
            <w:r w:rsidRPr="000D41DD">
              <w:rPr>
                <w:rFonts w:eastAsia="Batang"/>
              </w:rPr>
              <w:t>Starting symbol</w:t>
            </w:r>
          </w:p>
        </w:tc>
        <w:tc>
          <w:tcPr>
            <w:tcW w:w="937" w:type="dxa"/>
            <w:vMerge w:val="restart"/>
          </w:tcPr>
          <w:p w:rsidR="00306AD7" w:rsidRPr="000D41DD" w:rsidRDefault="00306AD7" w:rsidP="009D7643">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306AD7" w:rsidRPr="000D41DD" w:rsidRDefault="00306AD7" w:rsidP="009D7643">
            <w:pPr>
              <w:pStyle w:val="TAH"/>
              <w:rPr>
                <w:rFonts w:eastAsia="Batang"/>
              </w:rPr>
            </w:pPr>
            <w:r w:rsidRPr="00246F4D">
              <w:rPr>
                <w:sz w:val="16"/>
              </w:rPr>
              <w:t xml:space="preserve">Number of </w:t>
            </w:r>
            <w:r>
              <w:rPr>
                <w:sz w:val="16"/>
              </w:rPr>
              <w:t>P</w:t>
            </w:r>
            <w:r w:rsidRPr="00246F4D">
              <w:rPr>
                <w:sz w:val="16"/>
              </w:rPr>
              <w:t>RACH occasions within a RACH slot</w:t>
            </w:r>
          </w:p>
        </w:tc>
      </w:tr>
      <w:tr w:rsidR="00306AD7" w:rsidRPr="000D41DD" w:rsidTr="009D7643">
        <w:trPr>
          <w:jc w:val="center"/>
        </w:trPr>
        <w:tc>
          <w:tcPr>
            <w:tcW w:w="1397" w:type="dxa"/>
            <w:vMerge/>
            <w:shd w:val="clear" w:color="auto" w:fill="auto"/>
            <w:vAlign w:val="center"/>
          </w:tcPr>
          <w:p w:rsidR="00306AD7" w:rsidRPr="000D41DD" w:rsidRDefault="00306AD7" w:rsidP="009D7643">
            <w:pPr>
              <w:pStyle w:val="TAH"/>
              <w:rPr>
                <w:rFonts w:eastAsia="Batang"/>
              </w:rPr>
            </w:pPr>
          </w:p>
        </w:tc>
        <w:tc>
          <w:tcPr>
            <w:tcW w:w="1062" w:type="dxa"/>
            <w:vMerge/>
            <w:shd w:val="clear" w:color="auto" w:fill="auto"/>
            <w:vAlign w:val="center"/>
          </w:tcPr>
          <w:p w:rsidR="00306AD7" w:rsidRPr="000D41DD" w:rsidRDefault="00306AD7" w:rsidP="009D7643">
            <w:pPr>
              <w:pStyle w:val="TAH"/>
              <w:rPr>
                <w:rFonts w:eastAsia="Batang"/>
              </w:rPr>
            </w:pPr>
          </w:p>
        </w:tc>
        <w:tc>
          <w:tcPr>
            <w:tcW w:w="876" w:type="dxa"/>
            <w:tcBorders>
              <w:top w:val="nil"/>
            </w:tcBorders>
            <w:shd w:val="clear" w:color="auto" w:fill="auto"/>
            <w:vAlign w:val="center"/>
          </w:tcPr>
          <w:p w:rsidR="00306AD7" w:rsidRPr="000D41DD" w:rsidRDefault="00306AD7" w:rsidP="009D7643">
            <w:pPr>
              <w:pStyle w:val="TAH"/>
              <w:rPr>
                <w:rFonts w:eastAsia="Batang"/>
              </w:rPr>
            </w:pPr>
            <w:r w:rsidRPr="000D41DD">
              <w:rPr>
                <w:rFonts w:eastAsia="Batang"/>
                <w:position w:val="-6"/>
              </w:rPr>
              <w:object w:dxaOrig="180" w:dyaOrig="200">
                <v:shape id="_x0000_i1051" type="#_x0000_t75" style="width:8.9pt;height:9.8pt" o:ole="">
                  <v:imagedata r:id="rId15" o:title=""/>
                </v:shape>
                <o:OLEObject Type="Embed" ProgID="Equation.3" ShapeID="_x0000_i1051" DrawAspect="Content" ObjectID="_1577302599" r:id="rId20"/>
              </w:object>
            </w:r>
          </w:p>
        </w:tc>
        <w:tc>
          <w:tcPr>
            <w:tcW w:w="750" w:type="dxa"/>
            <w:tcBorders>
              <w:top w:val="nil"/>
            </w:tcBorders>
            <w:shd w:val="clear" w:color="auto" w:fill="auto"/>
            <w:vAlign w:val="center"/>
          </w:tcPr>
          <w:p w:rsidR="00306AD7" w:rsidRPr="000D41DD" w:rsidRDefault="00306AD7" w:rsidP="009D7643">
            <w:pPr>
              <w:pStyle w:val="TAH"/>
              <w:rPr>
                <w:rFonts w:eastAsia="Batang"/>
              </w:rPr>
            </w:pPr>
            <w:r w:rsidRPr="000D41DD">
              <w:rPr>
                <w:rFonts w:eastAsia="Batang"/>
                <w:position w:val="-10"/>
              </w:rPr>
              <w:object w:dxaOrig="200" w:dyaOrig="240">
                <v:shape id="_x0000_i1052" type="#_x0000_t75" style="width:9.8pt;height:12.15pt" o:ole="">
                  <v:imagedata r:id="rId17" o:title=""/>
                </v:shape>
                <o:OLEObject Type="Embed" ProgID="Equation.3" ShapeID="_x0000_i1052" DrawAspect="Content" ObjectID="_1577302600" r:id="rId21"/>
              </w:object>
            </w:r>
          </w:p>
        </w:tc>
        <w:tc>
          <w:tcPr>
            <w:tcW w:w="1668" w:type="dxa"/>
            <w:vMerge/>
            <w:shd w:val="clear" w:color="auto" w:fill="auto"/>
          </w:tcPr>
          <w:p w:rsidR="00306AD7" w:rsidRPr="000D41DD" w:rsidRDefault="00306AD7" w:rsidP="009D7643">
            <w:pPr>
              <w:pStyle w:val="TAH"/>
              <w:rPr>
                <w:rFonts w:eastAsia="Batang"/>
              </w:rPr>
            </w:pPr>
          </w:p>
        </w:tc>
        <w:tc>
          <w:tcPr>
            <w:tcW w:w="897" w:type="dxa"/>
            <w:vMerge/>
            <w:shd w:val="clear" w:color="auto" w:fill="auto"/>
          </w:tcPr>
          <w:p w:rsidR="00306AD7" w:rsidRPr="000D41DD" w:rsidRDefault="00306AD7" w:rsidP="009D7643">
            <w:pPr>
              <w:pStyle w:val="TAH"/>
              <w:rPr>
                <w:rFonts w:eastAsia="Batang"/>
              </w:rPr>
            </w:pPr>
          </w:p>
        </w:tc>
        <w:tc>
          <w:tcPr>
            <w:tcW w:w="937" w:type="dxa"/>
            <w:vMerge/>
          </w:tcPr>
          <w:p w:rsidR="00306AD7" w:rsidRPr="000D41DD" w:rsidRDefault="00306AD7" w:rsidP="009D7643">
            <w:pPr>
              <w:pStyle w:val="TAH"/>
              <w:rPr>
                <w:rFonts w:eastAsia="Batang"/>
              </w:rPr>
            </w:pPr>
          </w:p>
        </w:tc>
        <w:tc>
          <w:tcPr>
            <w:tcW w:w="999" w:type="dxa"/>
            <w:vMerge/>
          </w:tcPr>
          <w:p w:rsidR="00306AD7" w:rsidRPr="000D41DD" w:rsidRDefault="00306AD7" w:rsidP="009D7643">
            <w:pPr>
              <w:pStyle w:val="TAH"/>
              <w:rPr>
                <w:rFonts w:eastAsia="Batang"/>
              </w:rPr>
            </w:pPr>
          </w:p>
        </w:tc>
      </w:tr>
      <w:tr w:rsidR="00306AD7" w:rsidRPr="000D41DD" w:rsidTr="009D7643">
        <w:trPr>
          <w:jc w:val="center"/>
        </w:trPr>
        <w:tc>
          <w:tcPr>
            <w:tcW w:w="1397" w:type="dxa"/>
            <w:shd w:val="clear" w:color="auto" w:fill="auto"/>
            <w:vAlign w:val="center"/>
          </w:tcPr>
          <w:p w:rsidR="00306AD7" w:rsidRPr="000D41DD" w:rsidRDefault="00306AD7" w:rsidP="00306AD7">
            <w:pPr>
              <w:pStyle w:val="TAC"/>
              <w:rPr>
                <w:rFonts w:eastAsia="Batang"/>
              </w:rPr>
            </w:pPr>
          </w:p>
        </w:tc>
        <w:tc>
          <w:tcPr>
            <w:tcW w:w="1062" w:type="dxa"/>
            <w:shd w:val="clear" w:color="auto" w:fill="auto"/>
          </w:tcPr>
          <w:p w:rsidR="00306AD7" w:rsidRPr="00805425" w:rsidRDefault="00306AD7" w:rsidP="00306AD7">
            <w:pPr>
              <w:pStyle w:val="TAC"/>
              <w:rPr>
                <w:rFonts w:eastAsia="Batang"/>
              </w:rPr>
            </w:pPr>
            <w:r w:rsidRPr="00805425">
              <w:rPr>
                <w:rFonts w:eastAsia="Batang"/>
              </w:rPr>
              <w:t>A1/B1</w:t>
            </w:r>
          </w:p>
        </w:tc>
        <w:tc>
          <w:tcPr>
            <w:tcW w:w="876" w:type="dxa"/>
            <w:shd w:val="clear" w:color="auto" w:fill="auto"/>
          </w:tcPr>
          <w:p w:rsidR="00306AD7" w:rsidRPr="00805425" w:rsidRDefault="00306AD7" w:rsidP="00306AD7">
            <w:pPr>
              <w:pStyle w:val="TAC"/>
              <w:rPr>
                <w:rFonts w:eastAsia="Batang"/>
              </w:rPr>
            </w:pPr>
            <w:r w:rsidRPr="00805425">
              <w:rPr>
                <w:rFonts w:eastAsia="Batang"/>
              </w:rPr>
              <w:t>16</w:t>
            </w:r>
          </w:p>
        </w:tc>
        <w:tc>
          <w:tcPr>
            <w:tcW w:w="750" w:type="dxa"/>
            <w:shd w:val="clear" w:color="auto" w:fill="auto"/>
          </w:tcPr>
          <w:p w:rsidR="00306AD7" w:rsidRPr="00805425" w:rsidRDefault="00485B90" w:rsidP="00306AD7">
            <w:pPr>
              <w:pStyle w:val="TAC"/>
              <w:rPr>
                <w:rFonts w:eastAsia="Batang"/>
              </w:rPr>
            </w:pPr>
            <w:r>
              <w:rPr>
                <w:rFonts w:eastAsia="Batang"/>
              </w:rPr>
              <w:t>1</w:t>
            </w:r>
          </w:p>
        </w:tc>
        <w:tc>
          <w:tcPr>
            <w:tcW w:w="1668" w:type="dxa"/>
            <w:shd w:val="clear" w:color="auto" w:fill="auto"/>
          </w:tcPr>
          <w:p w:rsidR="00306AD7" w:rsidRPr="00805425" w:rsidRDefault="00485B90" w:rsidP="00306AD7">
            <w:pPr>
              <w:pStyle w:val="TAC"/>
              <w:rPr>
                <w:rFonts w:eastAsia="Batang"/>
              </w:rPr>
            </w:pPr>
            <w:r>
              <w:rPr>
                <w:rFonts w:eastAsia="Batang"/>
              </w:rPr>
              <w:t>4</w:t>
            </w:r>
          </w:p>
        </w:tc>
        <w:tc>
          <w:tcPr>
            <w:tcW w:w="897" w:type="dxa"/>
            <w:shd w:val="clear" w:color="auto" w:fill="auto"/>
          </w:tcPr>
          <w:p w:rsidR="00306AD7" w:rsidRPr="00805425" w:rsidRDefault="00485B90" w:rsidP="00306AD7">
            <w:pPr>
              <w:pStyle w:val="TAC"/>
              <w:rPr>
                <w:rFonts w:eastAsia="Batang"/>
              </w:rPr>
            </w:pPr>
            <w:r>
              <w:rPr>
                <w:rFonts w:eastAsia="Batang"/>
              </w:rPr>
              <w:t>2</w:t>
            </w:r>
          </w:p>
        </w:tc>
        <w:tc>
          <w:tcPr>
            <w:tcW w:w="937" w:type="dxa"/>
          </w:tcPr>
          <w:p w:rsidR="00306AD7" w:rsidRPr="00805425" w:rsidRDefault="00306AD7" w:rsidP="00306AD7">
            <w:pPr>
              <w:pStyle w:val="TAC"/>
              <w:rPr>
                <w:rFonts w:eastAsia="Batang"/>
              </w:rPr>
            </w:pPr>
            <w:r w:rsidRPr="00805425">
              <w:rPr>
                <w:rFonts w:eastAsia="Batang"/>
              </w:rPr>
              <w:t>1</w:t>
            </w:r>
          </w:p>
        </w:tc>
        <w:tc>
          <w:tcPr>
            <w:tcW w:w="999" w:type="dxa"/>
          </w:tcPr>
          <w:p w:rsidR="00306AD7" w:rsidRPr="00805425" w:rsidRDefault="00C41994" w:rsidP="00306AD7">
            <w:pPr>
              <w:pStyle w:val="TAC"/>
              <w:rPr>
                <w:rFonts w:eastAsia="Batang"/>
              </w:rPr>
            </w:pPr>
            <w:r>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A1/B1</w:t>
            </w:r>
          </w:p>
        </w:tc>
        <w:tc>
          <w:tcPr>
            <w:tcW w:w="876" w:type="dxa"/>
            <w:shd w:val="clear" w:color="auto" w:fill="auto"/>
          </w:tcPr>
          <w:p w:rsidR="00485B90" w:rsidRPr="00805425" w:rsidRDefault="00485B90" w:rsidP="00485B90">
            <w:pPr>
              <w:pStyle w:val="TAC"/>
              <w:rPr>
                <w:rFonts w:eastAsia="Batang"/>
              </w:rPr>
            </w:pPr>
            <w:r w:rsidRPr="00805425">
              <w:rPr>
                <w:rFonts w:eastAsia="Batang"/>
              </w:rPr>
              <w:t>16</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2</w:t>
            </w:r>
          </w:p>
        </w:tc>
        <w:tc>
          <w:tcPr>
            <w:tcW w:w="999" w:type="dxa"/>
          </w:tcPr>
          <w:p w:rsidR="00485B90" w:rsidRPr="00805425" w:rsidRDefault="00C41994" w:rsidP="00485B90">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1</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Pr>
                <w:rFonts w:eastAsia="Batang"/>
              </w:rPr>
              <w:t>1</w:t>
            </w:r>
          </w:p>
        </w:tc>
        <w:tc>
          <w:tcPr>
            <w:tcW w:w="1668" w:type="dxa"/>
            <w:shd w:val="clear" w:color="auto" w:fill="auto"/>
          </w:tcPr>
          <w:p w:rsidR="00C41994" w:rsidRPr="00805425" w:rsidRDefault="00C41994" w:rsidP="00C41994">
            <w:pPr>
              <w:pStyle w:val="TAC"/>
              <w:rPr>
                <w:rFonts w:eastAsia="Batang"/>
              </w:rPr>
            </w:pPr>
            <w:r>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1,6</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2,7</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4,9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6</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A1/B1</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16</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1</w:t>
            </w:r>
          </w:p>
        </w:tc>
        <w:tc>
          <w:tcPr>
            <w:tcW w:w="999" w:type="dxa"/>
          </w:tcPr>
          <w:p w:rsidR="00485B90" w:rsidRPr="00805425" w:rsidRDefault="00485B90" w:rsidP="00485B90">
            <w:pPr>
              <w:pStyle w:val="TAC"/>
              <w:rPr>
                <w:rFonts w:eastAsia="Batang"/>
              </w:rPr>
            </w:pPr>
            <w:r w:rsidRPr="00805425">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16</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2</w:t>
            </w:r>
          </w:p>
        </w:tc>
        <w:tc>
          <w:tcPr>
            <w:tcW w:w="999" w:type="dxa"/>
          </w:tcPr>
          <w:p w:rsidR="00485B90" w:rsidRPr="00805425" w:rsidRDefault="00485B90" w:rsidP="00485B90">
            <w:pPr>
              <w:pStyle w:val="TAC"/>
              <w:rPr>
                <w:rFonts w:eastAsia="Batang"/>
              </w:rPr>
            </w:pPr>
            <w:r w:rsidRPr="00805425">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8</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1</w:t>
            </w:r>
          </w:p>
        </w:tc>
        <w:tc>
          <w:tcPr>
            <w:tcW w:w="999" w:type="dxa"/>
          </w:tcPr>
          <w:p w:rsidR="00485B90" w:rsidRPr="00805425" w:rsidRDefault="00485B90" w:rsidP="00485B90">
            <w:pPr>
              <w:pStyle w:val="TAC"/>
              <w:rPr>
                <w:rFonts w:eastAsia="Batang"/>
              </w:rPr>
            </w:pPr>
            <w:r w:rsidRPr="00805425">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8</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2</w:t>
            </w:r>
          </w:p>
        </w:tc>
        <w:tc>
          <w:tcPr>
            <w:tcW w:w="999" w:type="dxa"/>
          </w:tcPr>
          <w:p w:rsidR="00485B90" w:rsidRPr="00805425" w:rsidRDefault="00485B90" w:rsidP="00485B90">
            <w:pPr>
              <w:pStyle w:val="TAC"/>
              <w:rPr>
                <w:rFonts w:eastAsia="Batang"/>
              </w:rPr>
            </w:pPr>
            <w:r w:rsidRPr="00805425">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4</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1</w:t>
            </w:r>
          </w:p>
        </w:tc>
        <w:tc>
          <w:tcPr>
            <w:tcW w:w="999" w:type="dxa"/>
          </w:tcPr>
          <w:p w:rsidR="00485B90" w:rsidRPr="00805425" w:rsidRDefault="00485B90" w:rsidP="00485B90">
            <w:pPr>
              <w:pStyle w:val="TAC"/>
              <w:rPr>
                <w:rFonts w:eastAsia="Batang"/>
              </w:rPr>
            </w:pPr>
            <w:r w:rsidRPr="00805425">
              <w:rPr>
                <w:rFonts w:eastAsia="Batang"/>
              </w:rPr>
              <w:t>6</w:t>
            </w:r>
          </w:p>
        </w:tc>
      </w:tr>
      <w:tr w:rsidR="00485B90" w:rsidRPr="000D41DD" w:rsidTr="009D7643">
        <w:trPr>
          <w:jc w:val="center"/>
        </w:trPr>
        <w:tc>
          <w:tcPr>
            <w:tcW w:w="1397" w:type="dxa"/>
            <w:shd w:val="clear" w:color="auto" w:fill="auto"/>
            <w:vAlign w:val="center"/>
          </w:tcPr>
          <w:p w:rsidR="00485B90" w:rsidRPr="000D41DD" w:rsidRDefault="00485B90" w:rsidP="00485B90">
            <w:pPr>
              <w:pStyle w:val="TAC"/>
              <w:rPr>
                <w:rFonts w:eastAsia="Batang"/>
              </w:rPr>
            </w:pPr>
          </w:p>
        </w:tc>
        <w:tc>
          <w:tcPr>
            <w:tcW w:w="1062" w:type="dxa"/>
            <w:shd w:val="clear" w:color="auto" w:fill="auto"/>
          </w:tcPr>
          <w:p w:rsidR="00485B90" w:rsidRPr="00805425" w:rsidRDefault="00485B90" w:rsidP="00485B90">
            <w:pPr>
              <w:pStyle w:val="TAC"/>
              <w:rPr>
                <w:rFonts w:eastAsia="Batang"/>
              </w:rPr>
            </w:pPr>
            <w:r w:rsidRPr="00805425">
              <w:rPr>
                <w:rFonts w:eastAsia="Batang"/>
              </w:rPr>
              <w:t>A1</w:t>
            </w:r>
          </w:p>
        </w:tc>
        <w:tc>
          <w:tcPr>
            <w:tcW w:w="876" w:type="dxa"/>
            <w:shd w:val="clear" w:color="auto" w:fill="auto"/>
          </w:tcPr>
          <w:p w:rsidR="00485B90" w:rsidRPr="00805425" w:rsidRDefault="00485B90" w:rsidP="00485B90">
            <w:pPr>
              <w:pStyle w:val="TAC"/>
              <w:rPr>
                <w:rFonts w:eastAsia="Batang"/>
              </w:rPr>
            </w:pPr>
            <w:r w:rsidRPr="00805425">
              <w:rPr>
                <w:rFonts w:eastAsia="Batang"/>
              </w:rPr>
              <w:t>4</w:t>
            </w:r>
          </w:p>
        </w:tc>
        <w:tc>
          <w:tcPr>
            <w:tcW w:w="750" w:type="dxa"/>
            <w:shd w:val="clear" w:color="auto" w:fill="auto"/>
          </w:tcPr>
          <w:p w:rsidR="00485B90" w:rsidRPr="00805425" w:rsidRDefault="00485B90" w:rsidP="00485B90">
            <w:pPr>
              <w:pStyle w:val="TAC"/>
              <w:rPr>
                <w:rFonts w:eastAsia="Batang"/>
              </w:rPr>
            </w:pPr>
            <w:r>
              <w:rPr>
                <w:rFonts w:eastAsia="Batang"/>
              </w:rPr>
              <w:t>1</w:t>
            </w:r>
          </w:p>
        </w:tc>
        <w:tc>
          <w:tcPr>
            <w:tcW w:w="1668" w:type="dxa"/>
            <w:shd w:val="clear" w:color="auto" w:fill="auto"/>
          </w:tcPr>
          <w:p w:rsidR="00485B90" w:rsidRPr="00805425" w:rsidRDefault="00485B90" w:rsidP="00485B90">
            <w:pPr>
              <w:pStyle w:val="TAC"/>
              <w:rPr>
                <w:rFonts w:eastAsia="Batang"/>
              </w:rPr>
            </w:pPr>
            <w:r>
              <w:rPr>
                <w:rFonts w:eastAsia="Batang"/>
              </w:rPr>
              <w:t>4</w:t>
            </w:r>
          </w:p>
        </w:tc>
        <w:tc>
          <w:tcPr>
            <w:tcW w:w="897" w:type="dxa"/>
            <w:shd w:val="clear" w:color="auto" w:fill="auto"/>
          </w:tcPr>
          <w:p w:rsidR="00485B90" w:rsidRPr="00805425" w:rsidRDefault="00485B90" w:rsidP="00485B90">
            <w:pPr>
              <w:pStyle w:val="TAC"/>
              <w:rPr>
                <w:rFonts w:eastAsia="Batang"/>
              </w:rPr>
            </w:pPr>
            <w:r>
              <w:rPr>
                <w:rFonts w:eastAsia="Batang"/>
              </w:rPr>
              <w:t>2</w:t>
            </w:r>
          </w:p>
        </w:tc>
        <w:tc>
          <w:tcPr>
            <w:tcW w:w="937" w:type="dxa"/>
          </w:tcPr>
          <w:p w:rsidR="00485B90" w:rsidRPr="00805425" w:rsidRDefault="00485B90" w:rsidP="00485B90">
            <w:pPr>
              <w:pStyle w:val="TAC"/>
              <w:rPr>
                <w:rFonts w:eastAsia="Batang"/>
              </w:rPr>
            </w:pPr>
            <w:r w:rsidRPr="00805425">
              <w:rPr>
                <w:rFonts w:eastAsia="Batang"/>
              </w:rPr>
              <w:t>2</w:t>
            </w:r>
          </w:p>
        </w:tc>
        <w:tc>
          <w:tcPr>
            <w:tcW w:w="999" w:type="dxa"/>
          </w:tcPr>
          <w:p w:rsidR="00485B90" w:rsidRPr="00805425" w:rsidRDefault="00485B90" w:rsidP="00485B90">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306AD7" w:rsidRPr="000D41DD" w:rsidTr="009D7643">
        <w:trPr>
          <w:jc w:val="center"/>
        </w:trPr>
        <w:tc>
          <w:tcPr>
            <w:tcW w:w="1397" w:type="dxa"/>
            <w:shd w:val="clear" w:color="auto" w:fill="auto"/>
            <w:vAlign w:val="center"/>
          </w:tcPr>
          <w:p w:rsidR="00306AD7" w:rsidRPr="000D41DD" w:rsidRDefault="00306AD7" w:rsidP="00306AD7">
            <w:pPr>
              <w:pStyle w:val="TAC"/>
              <w:rPr>
                <w:rFonts w:eastAsia="Batang"/>
              </w:rPr>
            </w:pPr>
          </w:p>
        </w:tc>
        <w:tc>
          <w:tcPr>
            <w:tcW w:w="1062" w:type="dxa"/>
            <w:shd w:val="clear" w:color="auto" w:fill="auto"/>
          </w:tcPr>
          <w:p w:rsidR="00306AD7" w:rsidRPr="00805425" w:rsidRDefault="00306AD7" w:rsidP="00306AD7">
            <w:pPr>
              <w:pStyle w:val="TAC"/>
              <w:rPr>
                <w:rFonts w:eastAsia="Batang"/>
              </w:rPr>
            </w:pPr>
          </w:p>
        </w:tc>
        <w:tc>
          <w:tcPr>
            <w:tcW w:w="876" w:type="dxa"/>
            <w:shd w:val="clear" w:color="auto" w:fill="auto"/>
          </w:tcPr>
          <w:p w:rsidR="00306AD7" w:rsidRPr="00805425" w:rsidRDefault="00306AD7" w:rsidP="00306AD7">
            <w:pPr>
              <w:pStyle w:val="TAC"/>
              <w:rPr>
                <w:rFonts w:eastAsia="Batang"/>
              </w:rPr>
            </w:pPr>
          </w:p>
        </w:tc>
        <w:tc>
          <w:tcPr>
            <w:tcW w:w="750" w:type="dxa"/>
            <w:shd w:val="clear" w:color="auto" w:fill="auto"/>
          </w:tcPr>
          <w:p w:rsidR="00306AD7" w:rsidRPr="00805425" w:rsidRDefault="00306AD7" w:rsidP="00306AD7">
            <w:pPr>
              <w:pStyle w:val="TAC"/>
              <w:rPr>
                <w:rFonts w:eastAsia="Batang"/>
              </w:rPr>
            </w:pPr>
          </w:p>
        </w:tc>
        <w:tc>
          <w:tcPr>
            <w:tcW w:w="1668" w:type="dxa"/>
            <w:shd w:val="clear" w:color="auto" w:fill="auto"/>
          </w:tcPr>
          <w:p w:rsidR="00306AD7" w:rsidRPr="00805425" w:rsidRDefault="00306AD7" w:rsidP="00306AD7">
            <w:pPr>
              <w:pStyle w:val="TAC"/>
              <w:rPr>
                <w:rFonts w:eastAsia="Batang"/>
              </w:rPr>
            </w:pPr>
          </w:p>
        </w:tc>
        <w:tc>
          <w:tcPr>
            <w:tcW w:w="897" w:type="dxa"/>
            <w:shd w:val="clear" w:color="auto" w:fill="auto"/>
          </w:tcPr>
          <w:p w:rsidR="00306AD7" w:rsidRPr="00805425" w:rsidRDefault="00306AD7" w:rsidP="00306AD7">
            <w:pPr>
              <w:pStyle w:val="TAC"/>
              <w:rPr>
                <w:rFonts w:eastAsia="Batang"/>
              </w:rPr>
            </w:pPr>
          </w:p>
        </w:tc>
        <w:tc>
          <w:tcPr>
            <w:tcW w:w="937" w:type="dxa"/>
          </w:tcPr>
          <w:p w:rsidR="00306AD7" w:rsidRPr="00805425" w:rsidRDefault="00306AD7" w:rsidP="00306AD7">
            <w:pPr>
              <w:pStyle w:val="TAC"/>
              <w:rPr>
                <w:rFonts w:eastAsia="Batang"/>
              </w:rPr>
            </w:pPr>
          </w:p>
        </w:tc>
        <w:tc>
          <w:tcPr>
            <w:tcW w:w="999" w:type="dxa"/>
          </w:tcPr>
          <w:p w:rsidR="00306AD7" w:rsidRPr="00805425" w:rsidRDefault="00306AD7" w:rsidP="00306AD7">
            <w:pPr>
              <w:pStyle w:val="TAC"/>
              <w:rPr>
                <w:rFonts w:eastAsia="Batang"/>
              </w:rPr>
            </w:pP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16</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16</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1,6</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2,7</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4,9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0D41DD" w:rsidTr="009D764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A2/B2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bl>
    <w:p w:rsidR="00306AD7" w:rsidRPr="00306AD7" w:rsidRDefault="00306AD7" w:rsidP="00306AD7"/>
    <w:p w:rsidR="00C41994" w:rsidRDefault="00306AD7">
      <w:pPr>
        <w:overflowPunct/>
        <w:autoSpaceDE/>
        <w:autoSpaceDN/>
        <w:adjustRightInd/>
        <w:spacing w:after="0"/>
        <w:textAlignment w:val="auto"/>
      </w:pPr>
      <w:r>
        <w:br w:type="page"/>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7">
          <w:tblGrid>
            <w:gridCol w:w="1397"/>
            <w:gridCol w:w="1062"/>
            <w:gridCol w:w="876"/>
            <w:gridCol w:w="750"/>
            <w:gridCol w:w="1668"/>
            <w:gridCol w:w="897"/>
            <w:gridCol w:w="937"/>
            <w:gridCol w:w="999"/>
          </w:tblGrid>
        </w:tblGridChange>
      </w:tblGrid>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16</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16</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8</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4</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2</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4</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sidRPr="00805425">
              <w:rPr>
                <w:rFonts w:eastAsia="Batang"/>
              </w:rPr>
              <w:t>4,9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1</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C41994">
            <w:pPr>
              <w:pStyle w:val="TAC"/>
              <w:rPr>
                <w:rFonts w:eastAsia="Batang"/>
              </w:rPr>
            </w:pPr>
          </w:p>
        </w:tc>
        <w:tc>
          <w:tcPr>
            <w:tcW w:w="1062" w:type="dxa"/>
            <w:shd w:val="clear" w:color="auto" w:fill="auto"/>
          </w:tcPr>
          <w:p w:rsidR="00C41994" w:rsidRPr="00805425" w:rsidRDefault="00C41994" w:rsidP="00C41994">
            <w:pPr>
              <w:pStyle w:val="TAC"/>
              <w:rPr>
                <w:rFonts w:eastAsia="Batang"/>
              </w:rPr>
            </w:pPr>
            <w:r w:rsidRPr="00805425">
              <w:rPr>
                <w:rFonts w:eastAsia="Batang"/>
              </w:rPr>
              <w:t>A2</w:t>
            </w:r>
          </w:p>
        </w:tc>
        <w:tc>
          <w:tcPr>
            <w:tcW w:w="876" w:type="dxa"/>
            <w:shd w:val="clear" w:color="auto" w:fill="auto"/>
          </w:tcPr>
          <w:p w:rsidR="00C41994" w:rsidRPr="00805425" w:rsidRDefault="00C41994" w:rsidP="00C41994">
            <w:pPr>
              <w:pStyle w:val="TAC"/>
              <w:rPr>
                <w:rFonts w:eastAsia="Batang"/>
              </w:rPr>
            </w:pPr>
            <w:r w:rsidRPr="00805425">
              <w:rPr>
                <w:rFonts w:eastAsia="Batang"/>
              </w:rPr>
              <w:t>1</w:t>
            </w:r>
          </w:p>
        </w:tc>
        <w:tc>
          <w:tcPr>
            <w:tcW w:w="750" w:type="dxa"/>
            <w:shd w:val="clear" w:color="auto" w:fill="auto"/>
          </w:tcPr>
          <w:p w:rsidR="00C41994" w:rsidRPr="00805425" w:rsidRDefault="00C41994" w:rsidP="00C41994">
            <w:pPr>
              <w:pStyle w:val="TAC"/>
              <w:rPr>
                <w:rFonts w:eastAsia="Batang"/>
              </w:rPr>
            </w:pPr>
            <w:r w:rsidRPr="00805425">
              <w:rPr>
                <w:rFonts w:eastAsia="Batang"/>
              </w:rPr>
              <w:t>0</w:t>
            </w:r>
          </w:p>
        </w:tc>
        <w:tc>
          <w:tcPr>
            <w:tcW w:w="1668" w:type="dxa"/>
            <w:shd w:val="clear" w:color="auto" w:fill="auto"/>
          </w:tcPr>
          <w:p w:rsidR="00C41994" w:rsidRPr="00805425" w:rsidRDefault="00C41994" w:rsidP="00C41994">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C41994" w:rsidRPr="00805425" w:rsidRDefault="00C41994" w:rsidP="00C41994">
            <w:pPr>
              <w:pStyle w:val="TAC"/>
              <w:rPr>
                <w:rFonts w:eastAsia="Batang"/>
              </w:rPr>
            </w:pPr>
            <w:r>
              <w:rPr>
                <w:rFonts w:eastAsia="Batang"/>
              </w:rPr>
              <w:t>2</w:t>
            </w:r>
          </w:p>
        </w:tc>
        <w:tc>
          <w:tcPr>
            <w:tcW w:w="937" w:type="dxa"/>
          </w:tcPr>
          <w:p w:rsidR="00C41994" w:rsidRPr="00805425" w:rsidRDefault="00C41994" w:rsidP="00C41994">
            <w:pPr>
              <w:pStyle w:val="TAC"/>
              <w:rPr>
                <w:rFonts w:eastAsia="Batang"/>
              </w:rPr>
            </w:pPr>
            <w:r w:rsidRPr="00805425">
              <w:rPr>
                <w:rFonts w:eastAsia="Batang"/>
              </w:rPr>
              <w:t>2</w:t>
            </w:r>
          </w:p>
        </w:tc>
        <w:tc>
          <w:tcPr>
            <w:tcW w:w="999" w:type="dxa"/>
          </w:tcPr>
          <w:p w:rsidR="00C41994" w:rsidRPr="00805425" w:rsidRDefault="00C41994" w:rsidP="00C41994">
            <w:pPr>
              <w:pStyle w:val="TAC"/>
              <w:rPr>
                <w:rFonts w:eastAsia="Batang"/>
              </w:rPr>
            </w:pPr>
            <w:r>
              <w:rPr>
                <w:rFonts w:eastAsia="Batang"/>
              </w:rPr>
              <w:t>3</w:t>
            </w:r>
          </w:p>
        </w:tc>
      </w:tr>
      <w:tr w:rsidR="00C41994" w:rsidRPr="00805425" w:rsidTr="004E42C3">
        <w:trPr>
          <w:jc w:val="center"/>
        </w:trPr>
        <w:tc>
          <w:tcPr>
            <w:tcW w:w="1397" w:type="dxa"/>
            <w:shd w:val="clear" w:color="auto" w:fill="auto"/>
            <w:vAlign w:val="center"/>
          </w:tcPr>
          <w:p w:rsidR="00C41994" w:rsidRPr="000D41DD" w:rsidRDefault="00C41994" w:rsidP="004E42C3">
            <w:pPr>
              <w:pStyle w:val="TAC"/>
              <w:rPr>
                <w:rFonts w:eastAsia="Batang"/>
              </w:rPr>
            </w:pPr>
          </w:p>
        </w:tc>
        <w:tc>
          <w:tcPr>
            <w:tcW w:w="1062" w:type="dxa"/>
            <w:shd w:val="clear" w:color="auto" w:fill="auto"/>
          </w:tcPr>
          <w:p w:rsidR="00C41994" w:rsidRPr="00805425" w:rsidRDefault="00C41994" w:rsidP="004E42C3">
            <w:pPr>
              <w:pStyle w:val="TAC"/>
              <w:rPr>
                <w:rFonts w:eastAsia="Batang"/>
              </w:rPr>
            </w:pPr>
          </w:p>
        </w:tc>
        <w:tc>
          <w:tcPr>
            <w:tcW w:w="876" w:type="dxa"/>
            <w:shd w:val="clear" w:color="auto" w:fill="auto"/>
          </w:tcPr>
          <w:p w:rsidR="00C41994" w:rsidRPr="00805425" w:rsidRDefault="00C41994" w:rsidP="004E42C3">
            <w:pPr>
              <w:pStyle w:val="TAC"/>
              <w:rPr>
                <w:rFonts w:eastAsia="Batang"/>
              </w:rPr>
            </w:pPr>
          </w:p>
        </w:tc>
        <w:tc>
          <w:tcPr>
            <w:tcW w:w="750" w:type="dxa"/>
            <w:shd w:val="clear" w:color="auto" w:fill="auto"/>
          </w:tcPr>
          <w:p w:rsidR="00C41994" w:rsidRPr="00805425" w:rsidRDefault="00C41994" w:rsidP="004E42C3">
            <w:pPr>
              <w:pStyle w:val="TAC"/>
              <w:rPr>
                <w:rFonts w:eastAsia="Batang"/>
              </w:rPr>
            </w:pPr>
          </w:p>
        </w:tc>
        <w:tc>
          <w:tcPr>
            <w:tcW w:w="1668" w:type="dxa"/>
            <w:shd w:val="clear" w:color="auto" w:fill="auto"/>
          </w:tcPr>
          <w:p w:rsidR="00C41994" w:rsidRPr="00805425" w:rsidRDefault="00C41994" w:rsidP="004E42C3">
            <w:pPr>
              <w:pStyle w:val="TAC"/>
              <w:rPr>
                <w:rFonts w:eastAsia="Batang"/>
              </w:rPr>
            </w:pPr>
          </w:p>
        </w:tc>
        <w:tc>
          <w:tcPr>
            <w:tcW w:w="897" w:type="dxa"/>
            <w:shd w:val="clear" w:color="auto" w:fill="auto"/>
          </w:tcPr>
          <w:p w:rsidR="00C41994" w:rsidRPr="00805425" w:rsidRDefault="00C41994" w:rsidP="004E42C3">
            <w:pPr>
              <w:pStyle w:val="TAC"/>
              <w:rPr>
                <w:rFonts w:eastAsia="Batang"/>
              </w:rPr>
            </w:pPr>
          </w:p>
        </w:tc>
        <w:tc>
          <w:tcPr>
            <w:tcW w:w="937" w:type="dxa"/>
          </w:tcPr>
          <w:p w:rsidR="00C41994" w:rsidRPr="00805425" w:rsidRDefault="00C41994" w:rsidP="004E42C3">
            <w:pPr>
              <w:pStyle w:val="TAC"/>
              <w:rPr>
                <w:rFonts w:eastAsia="Batang"/>
              </w:rPr>
            </w:pPr>
          </w:p>
        </w:tc>
        <w:tc>
          <w:tcPr>
            <w:tcW w:w="999" w:type="dxa"/>
          </w:tcPr>
          <w:p w:rsidR="00C41994" w:rsidRPr="00805425" w:rsidRDefault="00C41994" w:rsidP="004E42C3">
            <w:pPr>
              <w:pStyle w:val="TAC"/>
              <w:rPr>
                <w:rFonts w:eastAsia="Batang"/>
              </w:rPr>
            </w:pP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16</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16</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8</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8</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4</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4</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1</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1</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sidRPr="00805425">
              <w:rPr>
                <w:rFonts w:eastAsia="Batang"/>
              </w:rPr>
              <w:t>1,6</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sidRPr="00805425">
              <w:rPr>
                <w:rFonts w:eastAsia="Batang"/>
              </w:rPr>
              <w:t>2,7</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sidRPr="00805425">
              <w:rPr>
                <w:rFonts w:eastAsia="Batang"/>
              </w:rPr>
              <w:t>4,9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A3/B3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16</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16</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8</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8</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4</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4</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2</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4</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sidRPr="00805425">
              <w:rPr>
                <w:rFonts w:eastAsia="Batang"/>
              </w:rPr>
              <w:t>4,9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1</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r w:rsidRPr="00805425">
              <w:rPr>
                <w:rFonts w:eastAsia="Batang"/>
              </w:rPr>
              <w:t>A3</w:t>
            </w:r>
          </w:p>
        </w:tc>
        <w:tc>
          <w:tcPr>
            <w:tcW w:w="876" w:type="dxa"/>
            <w:shd w:val="clear" w:color="auto" w:fill="auto"/>
          </w:tcPr>
          <w:p w:rsidR="00164308" w:rsidRPr="00805425" w:rsidRDefault="00164308" w:rsidP="00164308">
            <w:pPr>
              <w:pStyle w:val="TAC"/>
              <w:rPr>
                <w:rFonts w:eastAsia="Batang"/>
              </w:rPr>
            </w:pPr>
            <w:r w:rsidRPr="00805425">
              <w:rPr>
                <w:rFonts w:eastAsia="Batang"/>
              </w:rPr>
              <w:t>1</w:t>
            </w:r>
          </w:p>
        </w:tc>
        <w:tc>
          <w:tcPr>
            <w:tcW w:w="750" w:type="dxa"/>
            <w:shd w:val="clear" w:color="auto" w:fill="auto"/>
          </w:tcPr>
          <w:p w:rsidR="00164308" w:rsidRPr="00805425" w:rsidRDefault="00164308" w:rsidP="00164308">
            <w:pPr>
              <w:pStyle w:val="TAC"/>
              <w:rPr>
                <w:rFonts w:eastAsia="Batang"/>
              </w:rPr>
            </w:pPr>
            <w:r w:rsidRPr="00805425">
              <w:rPr>
                <w:rFonts w:eastAsia="Batang"/>
              </w:rPr>
              <w:t>0</w:t>
            </w:r>
          </w:p>
        </w:tc>
        <w:tc>
          <w:tcPr>
            <w:tcW w:w="1668" w:type="dxa"/>
            <w:shd w:val="clear" w:color="auto" w:fill="auto"/>
          </w:tcPr>
          <w:p w:rsidR="00164308" w:rsidRPr="00805425" w:rsidRDefault="00164308" w:rsidP="00164308">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164308" w:rsidRPr="00805425" w:rsidRDefault="00164308" w:rsidP="00164308">
            <w:pPr>
              <w:pStyle w:val="TAC"/>
              <w:rPr>
                <w:rFonts w:eastAsia="Batang"/>
              </w:rPr>
            </w:pPr>
            <w:r>
              <w:rPr>
                <w:rFonts w:eastAsia="Batang"/>
              </w:rPr>
              <w:t>2</w:t>
            </w:r>
          </w:p>
        </w:tc>
        <w:tc>
          <w:tcPr>
            <w:tcW w:w="937" w:type="dxa"/>
          </w:tcPr>
          <w:p w:rsidR="00164308" w:rsidRPr="00805425" w:rsidRDefault="00164308" w:rsidP="00164308">
            <w:pPr>
              <w:pStyle w:val="TAC"/>
              <w:rPr>
                <w:rFonts w:eastAsia="Batang"/>
              </w:rPr>
            </w:pPr>
            <w:r w:rsidRPr="00805425">
              <w:rPr>
                <w:rFonts w:eastAsia="Batang"/>
              </w:rPr>
              <w:t>2</w:t>
            </w:r>
          </w:p>
        </w:tc>
        <w:tc>
          <w:tcPr>
            <w:tcW w:w="999" w:type="dxa"/>
          </w:tcPr>
          <w:p w:rsidR="00164308" w:rsidRPr="00805425" w:rsidRDefault="00164308" w:rsidP="00164308">
            <w:pPr>
              <w:pStyle w:val="TAC"/>
              <w:rPr>
                <w:rFonts w:eastAsia="Batang"/>
              </w:rPr>
            </w:pPr>
            <w:r>
              <w:rPr>
                <w:rFonts w:eastAsia="Batang"/>
              </w:rPr>
              <w:t>2</w:t>
            </w:r>
          </w:p>
        </w:tc>
      </w:tr>
      <w:tr w:rsidR="00164308" w:rsidRPr="00805425" w:rsidTr="004E42C3">
        <w:trPr>
          <w:jc w:val="center"/>
        </w:trPr>
        <w:tc>
          <w:tcPr>
            <w:tcW w:w="1397" w:type="dxa"/>
            <w:shd w:val="clear" w:color="auto" w:fill="auto"/>
            <w:vAlign w:val="center"/>
          </w:tcPr>
          <w:p w:rsidR="00164308" w:rsidRPr="000D41DD" w:rsidRDefault="00164308" w:rsidP="00164308">
            <w:pPr>
              <w:pStyle w:val="TAC"/>
              <w:rPr>
                <w:rFonts w:eastAsia="Batang"/>
              </w:rPr>
            </w:pPr>
          </w:p>
        </w:tc>
        <w:tc>
          <w:tcPr>
            <w:tcW w:w="1062" w:type="dxa"/>
            <w:shd w:val="clear" w:color="auto" w:fill="auto"/>
          </w:tcPr>
          <w:p w:rsidR="00164308" w:rsidRPr="00805425" w:rsidRDefault="00164308" w:rsidP="00164308">
            <w:pPr>
              <w:pStyle w:val="TAC"/>
              <w:rPr>
                <w:rFonts w:eastAsia="Batang"/>
              </w:rPr>
            </w:pPr>
          </w:p>
        </w:tc>
        <w:tc>
          <w:tcPr>
            <w:tcW w:w="876" w:type="dxa"/>
            <w:shd w:val="clear" w:color="auto" w:fill="auto"/>
          </w:tcPr>
          <w:p w:rsidR="00164308" w:rsidRPr="00805425" w:rsidRDefault="00164308" w:rsidP="00164308">
            <w:pPr>
              <w:pStyle w:val="TAC"/>
              <w:rPr>
                <w:rFonts w:eastAsia="Batang"/>
              </w:rPr>
            </w:pPr>
          </w:p>
        </w:tc>
        <w:tc>
          <w:tcPr>
            <w:tcW w:w="750" w:type="dxa"/>
            <w:shd w:val="clear" w:color="auto" w:fill="auto"/>
          </w:tcPr>
          <w:p w:rsidR="00164308" w:rsidRPr="00805425" w:rsidRDefault="00164308" w:rsidP="00164308">
            <w:pPr>
              <w:pStyle w:val="TAC"/>
              <w:rPr>
                <w:rFonts w:eastAsia="Batang"/>
              </w:rPr>
            </w:pPr>
          </w:p>
        </w:tc>
        <w:tc>
          <w:tcPr>
            <w:tcW w:w="1668" w:type="dxa"/>
            <w:shd w:val="clear" w:color="auto" w:fill="auto"/>
          </w:tcPr>
          <w:p w:rsidR="00164308" w:rsidRPr="00805425" w:rsidRDefault="00164308" w:rsidP="00164308">
            <w:pPr>
              <w:pStyle w:val="TAC"/>
              <w:rPr>
                <w:rFonts w:eastAsia="Batang"/>
              </w:rPr>
            </w:pPr>
          </w:p>
        </w:tc>
        <w:tc>
          <w:tcPr>
            <w:tcW w:w="897" w:type="dxa"/>
            <w:shd w:val="clear" w:color="auto" w:fill="auto"/>
          </w:tcPr>
          <w:p w:rsidR="00164308" w:rsidRPr="00805425" w:rsidRDefault="00164308" w:rsidP="00164308">
            <w:pPr>
              <w:pStyle w:val="TAC"/>
              <w:rPr>
                <w:rFonts w:eastAsia="Batang"/>
              </w:rPr>
            </w:pPr>
          </w:p>
        </w:tc>
        <w:tc>
          <w:tcPr>
            <w:tcW w:w="937" w:type="dxa"/>
          </w:tcPr>
          <w:p w:rsidR="00164308" w:rsidRPr="00805425" w:rsidRDefault="00164308" w:rsidP="00164308">
            <w:pPr>
              <w:pStyle w:val="TAC"/>
              <w:rPr>
                <w:rFonts w:eastAsia="Batang"/>
              </w:rPr>
            </w:pPr>
          </w:p>
        </w:tc>
        <w:tc>
          <w:tcPr>
            <w:tcW w:w="999" w:type="dxa"/>
          </w:tcPr>
          <w:p w:rsidR="00164308" w:rsidRPr="00805425" w:rsidRDefault="00164308" w:rsidP="00164308">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bl>
    <w:p w:rsidR="00306AD7" w:rsidRDefault="00306AD7">
      <w:pPr>
        <w:overflowPunct/>
        <w:autoSpaceDE/>
        <w:autoSpaceDN/>
        <w:adjustRightInd/>
        <w:spacing w:after="0"/>
        <w:textAlignment w:val="auto"/>
      </w:pPr>
    </w:p>
    <w:p w:rsidR="00B7155C" w:rsidRDefault="00B7155C">
      <w:pPr>
        <w:overflowPunct/>
        <w:autoSpaceDE/>
        <w:autoSpaceDN/>
        <w:adjustRightInd/>
        <w:spacing w:after="0"/>
        <w:textAlignment w:val="auto"/>
        <w:rPr>
          <w:b/>
          <w:bCs/>
        </w:rPr>
      </w:pPr>
    </w:p>
    <w:p w:rsidR="00306AD7" w:rsidRDefault="00306AD7" w:rsidP="00306AD7">
      <w:pPr>
        <w:pStyle w:val="Caption"/>
        <w:spacing w:before="0" w:after="0"/>
        <w:jc w:val="center"/>
      </w:pPr>
      <w:r>
        <w:t xml:space="preserve">Table </w:t>
      </w:r>
      <w:r>
        <w:fldChar w:fldCharType="begin"/>
      </w:r>
      <w:r>
        <w:instrText xml:space="preserve"> SEQ Table \* ARABIC </w:instrText>
      </w:r>
      <w:r>
        <w:fldChar w:fldCharType="separate"/>
      </w:r>
      <w:r>
        <w:rPr>
          <w:noProof/>
        </w:rPr>
        <w:t>4</w:t>
      </w:r>
      <w:r>
        <w:rPr>
          <w:noProof/>
        </w:rPr>
        <w:fldChar w:fldCharType="end"/>
      </w:r>
      <w:r>
        <w:t>: Random access configurations for FR2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8">
          <w:tblGrid>
            <w:gridCol w:w="1397"/>
            <w:gridCol w:w="1062"/>
            <w:gridCol w:w="876"/>
            <w:gridCol w:w="750"/>
            <w:gridCol w:w="1668"/>
            <w:gridCol w:w="897"/>
            <w:gridCol w:w="937"/>
            <w:gridCol w:w="999"/>
          </w:tblGrid>
        </w:tblGridChange>
      </w:tblGrid>
      <w:tr w:rsidR="00AB092F" w:rsidRPr="000D41DD" w:rsidTr="009D7643">
        <w:trPr>
          <w:jc w:val="center"/>
        </w:trPr>
        <w:tc>
          <w:tcPr>
            <w:tcW w:w="1397" w:type="dxa"/>
            <w:vMerge w:val="restart"/>
            <w:shd w:val="clear" w:color="auto" w:fill="auto"/>
          </w:tcPr>
          <w:p w:rsidR="00AB092F" w:rsidRPr="000D41DD" w:rsidRDefault="00AB092F" w:rsidP="009D7643">
            <w:pPr>
              <w:pStyle w:val="TAH"/>
              <w:rPr>
                <w:rFonts w:eastAsia="Batang"/>
              </w:rPr>
            </w:pPr>
            <w:r w:rsidRPr="000D41DD">
              <w:rPr>
                <w:rFonts w:eastAsia="Batang"/>
              </w:rPr>
              <w:lastRenderedPageBreak/>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AB092F" w:rsidRPr="000D41DD" w:rsidRDefault="00AB092F" w:rsidP="009D7643">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AB092F" w:rsidRPr="000D41DD" w:rsidRDefault="00AB092F" w:rsidP="009D7643">
            <w:pPr>
              <w:pStyle w:val="TAH"/>
              <w:rPr>
                <w:rFonts w:eastAsia="Batang"/>
                <w:lang w:val="sv-SE"/>
              </w:rPr>
            </w:pPr>
            <w:r w:rsidRPr="000D41DD">
              <w:rPr>
                <w:rFonts w:eastAsia="Batang"/>
                <w:position w:val="-10"/>
              </w:rPr>
              <w:object w:dxaOrig="1300" w:dyaOrig="300">
                <v:shape id="_x0000_i1047" type="#_x0000_t75" style="width:65pt;height:14.95pt" o:ole="">
                  <v:imagedata r:id="rId13" o:title=""/>
                </v:shape>
                <o:OLEObject Type="Embed" ProgID="Equation.3" ShapeID="_x0000_i1047" DrawAspect="Content" ObjectID="_1577302601" r:id="rId22"/>
              </w:object>
            </w:r>
          </w:p>
        </w:tc>
        <w:tc>
          <w:tcPr>
            <w:tcW w:w="1668" w:type="dxa"/>
            <w:vMerge w:val="restart"/>
            <w:shd w:val="clear" w:color="auto" w:fill="auto"/>
          </w:tcPr>
          <w:p w:rsidR="00AB092F" w:rsidRDefault="00AB092F" w:rsidP="009D7643">
            <w:pPr>
              <w:pStyle w:val="TAH"/>
              <w:rPr>
                <w:rFonts w:eastAsia="Batang"/>
              </w:rPr>
            </w:pPr>
            <w:r>
              <w:rPr>
                <w:rFonts w:eastAsia="Batang"/>
              </w:rPr>
              <w:t>Slot number (60kHz SCS)</w:t>
            </w:r>
          </w:p>
          <w:p w:rsidR="00AB092F" w:rsidRDefault="00AB092F" w:rsidP="009D7643">
            <w:pPr>
              <w:pStyle w:val="TAH"/>
              <w:rPr>
                <w:rFonts w:eastAsia="Batang"/>
              </w:rPr>
            </w:pPr>
          </w:p>
          <w:p w:rsidR="00AB092F" w:rsidRPr="00753319" w:rsidRDefault="00AB092F" w:rsidP="009D7643">
            <w:pPr>
              <w:pStyle w:val="TAH"/>
              <w:rPr>
                <w:rFonts w:ascii="Times New Roman" w:eastAsia="Batang" w:hAnsi="Times New Roman"/>
                <w:b w:val="0"/>
              </w:rPr>
            </w:pPr>
            <w:proofErr w:type="spellStart"/>
            <w:r w:rsidRPr="00753319">
              <w:rPr>
                <w:rFonts w:ascii="Times New Roman" w:eastAsia="Batang" w:hAnsi="Times New Roman"/>
                <w:b w:val="0"/>
              </w:rPr>
              <w:t>N</w:t>
            </w:r>
            <w:r w:rsidRPr="00753319">
              <w:rPr>
                <w:rFonts w:ascii="Times New Roman" w:eastAsia="Batang" w:hAnsi="Times New Roman"/>
                <w:b w:val="0"/>
                <w:vertAlign w:val="subscript"/>
              </w:rPr>
              <w:t>slot</w:t>
            </w:r>
            <w:proofErr w:type="spellEnd"/>
            <w:r w:rsidRPr="00753319">
              <w:rPr>
                <w:rFonts w:ascii="Times New Roman" w:eastAsia="Batang" w:hAnsi="Times New Roman"/>
                <w:b w:val="0"/>
              </w:rPr>
              <w:t xml:space="preserve"> mod 10</w:t>
            </w:r>
          </w:p>
        </w:tc>
        <w:tc>
          <w:tcPr>
            <w:tcW w:w="897" w:type="dxa"/>
            <w:vMerge w:val="restart"/>
            <w:shd w:val="clear" w:color="auto" w:fill="auto"/>
          </w:tcPr>
          <w:p w:rsidR="00AB092F" w:rsidRPr="000D41DD" w:rsidRDefault="00AB092F" w:rsidP="009D7643">
            <w:pPr>
              <w:pStyle w:val="TAH"/>
              <w:rPr>
                <w:rFonts w:eastAsia="Batang"/>
              </w:rPr>
            </w:pPr>
            <w:r w:rsidRPr="000D41DD">
              <w:rPr>
                <w:rFonts w:eastAsia="Batang"/>
              </w:rPr>
              <w:t>Starting symbol</w:t>
            </w:r>
          </w:p>
        </w:tc>
        <w:tc>
          <w:tcPr>
            <w:tcW w:w="937" w:type="dxa"/>
            <w:vMerge w:val="restart"/>
          </w:tcPr>
          <w:p w:rsidR="00AB092F" w:rsidRPr="000D41DD" w:rsidRDefault="00AB092F" w:rsidP="009D7643">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AB092F" w:rsidRPr="000D41DD" w:rsidRDefault="00AB092F" w:rsidP="009D7643">
            <w:pPr>
              <w:pStyle w:val="TAH"/>
              <w:rPr>
                <w:rFonts w:eastAsia="Batang"/>
              </w:rPr>
            </w:pPr>
            <w:r w:rsidRPr="00246F4D">
              <w:rPr>
                <w:sz w:val="16"/>
              </w:rPr>
              <w:t xml:space="preserve">Number of </w:t>
            </w:r>
            <w:r>
              <w:rPr>
                <w:sz w:val="16"/>
              </w:rPr>
              <w:t>P</w:t>
            </w:r>
            <w:r w:rsidRPr="00246F4D">
              <w:rPr>
                <w:sz w:val="16"/>
              </w:rPr>
              <w:t>RACH occasions within a RACH slot</w:t>
            </w:r>
          </w:p>
        </w:tc>
      </w:tr>
      <w:tr w:rsidR="00AB092F" w:rsidRPr="000D41DD" w:rsidTr="009D7643">
        <w:trPr>
          <w:jc w:val="center"/>
        </w:trPr>
        <w:tc>
          <w:tcPr>
            <w:tcW w:w="1397" w:type="dxa"/>
            <w:vMerge/>
            <w:shd w:val="clear" w:color="auto" w:fill="auto"/>
            <w:vAlign w:val="center"/>
          </w:tcPr>
          <w:p w:rsidR="00AB092F" w:rsidRPr="000D41DD" w:rsidRDefault="00AB092F" w:rsidP="009D7643">
            <w:pPr>
              <w:pStyle w:val="TAH"/>
              <w:rPr>
                <w:rFonts w:eastAsia="Batang"/>
              </w:rPr>
            </w:pPr>
          </w:p>
        </w:tc>
        <w:tc>
          <w:tcPr>
            <w:tcW w:w="1062" w:type="dxa"/>
            <w:vMerge/>
            <w:shd w:val="clear" w:color="auto" w:fill="auto"/>
            <w:vAlign w:val="center"/>
          </w:tcPr>
          <w:p w:rsidR="00AB092F" w:rsidRPr="000D41DD" w:rsidRDefault="00AB092F" w:rsidP="009D7643">
            <w:pPr>
              <w:pStyle w:val="TAH"/>
              <w:rPr>
                <w:rFonts w:eastAsia="Batang"/>
              </w:rPr>
            </w:pPr>
          </w:p>
        </w:tc>
        <w:tc>
          <w:tcPr>
            <w:tcW w:w="876" w:type="dxa"/>
            <w:tcBorders>
              <w:top w:val="nil"/>
            </w:tcBorders>
            <w:shd w:val="clear" w:color="auto" w:fill="auto"/>
            <w:vAlign w:val="center"/>
          </w:tcPr>
          <w:p w:rsidR="00AB092F" w:rsidRPr="000D41DD" w:rsidRDefault="00AB092F" w:rsidP="009D7643">
            <w:pPr>
              <w:pStyle w:val="TAH"/>
              <w:rPr>
                <w:rFonts w:eastAsia="Batang"/>
              </w:rPr>
            </w:pPr>
            <w:r w:rsidRPr="000D41DD">
              <w:rPr>
                <w:rFonts w:eastAsia="Batang"/>
                <w:position w:val="-6"/>
              </w:rPr>
              <w:object w:dxaOrig="180" w:dyaOrig="200">
                <v:shape id="_x0000_i1048" type="#_x0000_t75" style="width:8.9pt;height:9.8pt" o:ole="">
                  <v:imagedata r:id="rId15" o:title=""/>
                </v:shape>
                <o:OLEObject Type="Embed" ProgID="Equation.3" ShapeID="_x0000_i1048" DrawAspect="Content" ObjectID="_1577302602" r:id="rId23"/>
              </w:object>
            </w:r>
          </w:p>
        </w:tc>
        <w:tc>
          <w:tcPr>
            <w:tcW w:w="750" w:type="dxa"/>
            <w:tcBorders>
              <w:top w:val="nil"/>
            </w:tcBorders>
            <w:shd w:val="clear" w:color="auto" w:fill="auto"/>
            <w:vAlign w:val="center"/>
          </w:tcPr>
          <w:p w:rsidR="00AB092F" w:rsidRPr="000D41DD" w:rsidRDefault="00AB092F" w:rsidP="009D7643">
            <w:pPr>
              <w:pStyle w:val="TAH"/>
              <w:rPr>
                <w:rFonts w:eastAsia="Batang"/>
              </w:rPr>
            </w:pPr>
            <w:r w:rsidRPr="000D41DD">
              <w:rPr>
                <w:rFonts w:eastAsia="Batang"/>
                <w:position w:val="-10"/>
              </w:rPr>
              <w:object w:dxaOrig="200" w:dyaOrig="240">
                <v:shape id="_x0000_i1049" type="#_x0000_t75" style="width:9.8pt;height:12.15pt" o:ole="">
                  <v:imagedata r:id="rId17" o:title=""/>
                </v:shape>
                <o:OLEObject Type="Embed" ProgID="Equation.3" ShapeID="_x0000_i1049" DrawAspect="Content" ObjectID="_1577302603" r:id="rId24"/>
              </w:object>
            </w:r>
          </w:p>
        </w:tc>
        <w:tc>
          <w:tcPr>
            <w:tcW w:w="1668" w:type="dxa"/>
            <w:vMerge/>
            <w:shd w:val="clear" w:color="auto" w:fill="auto"/>
          </w:tcPr>
          <w:p w:rsidR="00AB092F" w:rsidRPr="000D41DD" w:rsidRDefault="00AB092F" w:rsidP="009D7643">
            <w:pPr>
              <w:pStyle w:val="TAH"/>
              <w:rPr>
                <w:rFonts w:eastAsia="Batang"/>
              </w:rPr>
            </w:pPr>
          </w:p>
        </w:tc>
        <w:tc>
          <w:tcPr>
            <w:tcW w:w="897" w:type="dxa"/>
            <w:vMerge/>
            <w:shd w:val="clear" w:color="auto" w:fill="auto"/>
          </w:tcPr>
          <w:p w:rsidR="00AB092F" w:rsidRPr="000D41DD" w:rsidRDefault="00AB092F" w:rsidP="009D7643">
            <w:pPr>
              <w:pStyle w:val="TAH"/>
              <w:rPr>
                <w:rFonts w:eastAsia="Batang"/>
              </w:rPr>
            </w:pPr>
          </w:p>
        </w:tc>
        <w:tc>
          <w:tcPr>
            <w:tcW w:w="937" w:type="dxa"/>
            <w:vMerge/>
          </w:tcPr>
          <w:p w:rsidR="00AB092F" w:rsidRPr="000D41DD" w:rsidRDefault="00AB092F" w:rsidP="009D7643">
            <w:pPr>
              <w:pStyle w:val="TAH"/>
              <w:rPr>
                <w:rFonts w:eastAsia="Batang"/>
              </w:rPr>
            </w:pPr>
          </w:p>
        </w:tc>
        <w:tc>
          <w:tcPr>
            <w:tcW w:w="999" w:type="dxa"/>
            <w:vMerge/>
          </w:tcPr>
          <w:p w:rsidR="00AB092F" w:rsidRPr="000D41DD" w:rsidRDefault="00AB092F" w:rsidP="009D7643">
            <w:pPr>
              <w:pStyle w:val="TAH"/>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7</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A3/B3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A3</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B4</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1</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C0</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4</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5</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Pr>
                <w:rFonts w:eastAsia="Batang"/>
              </w:rPr>
              <w:t>C2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0,1,2,3,4,5,6,7,8,9</w:t>
            </w:r>
          </w:p>
        </w:tc>
        <w:tc>
          <w:tcPr>
            <w:tcW w:w="897" w:type="dxa"/>
            <w:shd w:val="clear" w:color="auto" w:fill="auto"/>
          </w:tcPr>
          <w:p w:rsidR="00B7155C" w:rsidRPr="00805425" w:rsidRDefault="00B7155C" w:rsidP="00B7155C">
            <w:pPr>
              <w:pStyle w:val="TAC"/>
              <w:rPr>
                <w:rFonts w:eastAsia="Batang"/>
              </w:rPr>
            </w:pPr>
            <w:r w:rsidRPr="00805425">
              <w:rPr>
                <w:rFonts w:eastAsia="Batang"/>
              </w:rPr>
              <w:t>0</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2</w:t>
            </w:r>
          </w:p>
        </w:tc>
      </w:tr>
      <w:tr w:rsidR="00B7155C" w:rsidRPr="00E24C10" w:rsidTr="009D764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bl>
    <w:p w:rsidR="00AB092F" w:rsidRDefault="00AB092F" w:rsidP="00CE0394"/>
    <w:p w:rsidR="00467D1D" w:rsidRDefault="00467D1D" w:rsidP="00ED5B7A">
      <w:pPr>
        <w:spacing w:after="0"/>
        <w:contextualSpacing/>
        <w:rPr>
          <w:bCs/>
        </w:rPr>
      </w:pPr>
    </w:p>
    <w:p w:rsidR="00AB092F" w:rsidRPr="00AB092F" w:rsidRDefault="00AB092F" w:rsidP="00AB092F"/>
    <w:p w:rsidR="00AB092F" w:rsidRDefault="00AB092F">
      <w:pPr>
        <w:overflowPunct/>
        <w:autoSpaceDE/>
        <w:autoSpaceDN/>
        <w:adjustRightInd/>
        <w:spacing w:after="0"/>
        <w:textAlignment w:val="auto"/>
        <w:rPr>
          <w:bCs/>
        </w:rPr>
      </w:pPr>
      <w:r>
        <w:rPr>
          <w:bCs/>
        </w:rPr>
        <w:br w:type="page"/>
      </w:r>
    </w:p>
    <w:p w:rsidR="00AB092F" w:rsidRDefault="00AB092F" w:rsidP="00AB092F">
      <w:pPr>
        <w:pStyle w:val="Caption"/>
        <w:spacing w:before="0" w:after="0"/>
        <w:jc w:val="center"/>
      </w:pPr>
      <w:r>
        <w:lastRenderedPageBreak/>
        <w:t xml:space="preserve">Table </w:t>
      </w:r>
      <w:r>
        <w:fldChar w:fldCharType="begin"/>
      </w:r>
      <w:r>
        <w:instrText xml:space="preserve"> SEQ Table \* ARABIC </w:instrText>
      </w:r>
      <w:r>
        <w:fldChar w:fldCharType="separate"/>
      </w:r>
      <w:r w:rsidR="004E42C3">
        <w:rPr>
          <w:noProof/>
        </w:rPr>
        <w:t>5</w:t>
      </w:r>
      <w:r>
        <w:rPr>
          <w:noProof/>
        </w:rPr>
        <w:fldChar w:fldCharType="end"/>
      </w:r>
      <w:r>
        <w:t xml:space="preserve">: Random access configurations for FR2 and </w:t>
      </w:r>
      <w:r w:rsidR="004E42C3">
        <w:t>un</w:t>
      </w:r>
      <w:r>
        <w:t>paired spectrum</w:t>
      </w:r>
    </w:p>
    <w:p w:rsidR="00AB092F" w:rsidRPr="00AB092F" w:rsidRDefault="00AB092F" w:rsidP="00AB092F"/>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9">
          <w:tblGrid>
            <w:gridCol w:w="1397"/>
            <w:gridCol w:w="1062"/>
            <w:gridCol w:w="876"/>
            <w:gridCol w:w="750"/>
            <w:gridCol w:w="1668"/>
            <w:gridCol w:w="897"/>
            <w:gridCol w:w="937"/>
            <w:gridCol w:w="999"/>
          </w:tblGrid>
        </w:tblGridChange>
      </w:tblGrid>
      <w:tr w:rsidR="00AB092F" w:rsidRPr="000D41DD" w:rsidTr="009D7643">
        <w:trPr>
          <w:jc w:val="center"/>
        </w:trPr>
        <w:tc>
          <w:tcPr>
            <w:tcW w:w="1397" w:type="dxa"/>
            <w:vMerge w:val="restart"/>
            <w:shd w:val="clear" w:color="auto" w:fill="auto"/>
          </w:tcPr>
          <w:p w:rsidR="00AB092F" w:rsidRPr="000D41DD" w:rsidRDefault="00AB092F" w:rsidP="009D7643">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AB092F" w:rsidRPr="000D41DD" w:rsidRDefault="00AB092F" w:rsidP="009D7643">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AB092F" w:rsidRPr="000D41DD" w:rsidRDefault="00AB092F" w:rsidP="009D7643">
            <w:pPr>
              <w:pStyle w:val="TAH"/>
              <w:rPr>
                <w:rFonts w:eastAsia="Batang"/>
                <w:lang w:val="sv-SE"/>
              </w:rPr>
            </w:pPr>
            <w:r w:rsidRPr="000D41DD">
              <w:rPr>
                <w:rFonts w:eastAsia="Batang"/>
                <w:position w:val="-10"/>
              </w:rPr>
              <w:object w:dxaOrig="1300" w:dyaOrig="300">
                <v:shape id="_x0000_i1053" type="#_x0000_t75" style="width:65pt;height:14.95pt" o:ole="">
                  <v:imagedata r:id="rId13" o:title=""/>
                </v:shape>
                <o:OLEObject Type="Embed" ProgID="Equation.3" ShapeID="_x0000_i1053" DrawAspect="Content" ObjectID="_1577302604" r:id="rId25"/>
              </w:object>
            </w:r>
          </w:p>
        </w:tc>
        <w:tc>
          <w:tcPr>
            <w:tcW w:w="1668" w:type="dxa"/>
            <w:vMerge w:val="restart"/>
            <w:shd w:val="clear" w:color="auto" w:fill="auto"/>
          </w:tcPr>
          <w:p w:rsidR="00AB092F" w:rsidRDefault="00AB092F" w:rsidP="009D7643">
            <w:pPr>
              <w:pStyle w:val="TAH"/>
              <w:rPr>
                <w:rFonts w:eastAsia="Batang"/>
              </w:rPr>
            </w:pPr>
            <w:r>
              <w:rPr>
                <w:rFonts w:eastAsia="Batang"/>
              </w:rPr>
              <w:t>Slot number (60kHz SCS)</w:t>
            </w:r>
          </w:p>
          <w:p w:rsidR="00AB092F" w:rsidRDefault="00AB092F" w:rsidP="009D7643">
            <w:pPr>
              <w:pStyle w:val="TAH"/>
              <w:rPr>
                <w:rFonts w:eastAsia="Batang"/>
              </w:rPr>
            </w:pPr>
          </w:p>
          <w:p w:rsidR="00AB092F" w:rsidRPr="00753319" w:rsidRDefault="00AB092F" w:rsidP="009D7643">
            <w:pPr>
              <w:pStyle w:val="TAH"/>
              <w:rPr>
                <w:rFonts w:ascii="Times New Roman" w:eastAsia="Batang" w:hAnsi="Times New Roman"/>
                <w:b w:val="0"/>
              </w:rPr>
            </w:pPr>
            <w:proofErr w:type="spellStart"/>
            <w:r w:rsidRPr="00753319">
              <w:rPr>
                <w:rFonts w:ascii="Times New Roman" w:eastAsia="Batang" w:hAnsi="Times New Roman"/>
                <w:b w:val="0"/>
              </w:rPr>
              <w:t>N</w:t>
            </w:r>
            <w:r w:rsidRPr="00753319">
              <w:rPr>
                <w:rFonts w:ascii="Times New Roman" w:eastAsia="Batang" w:hAnsi="Times New Roman"/>
                <w:b w:val="0"/>
                <w:vertAlign w:val="subscript"/>
              </w:rPr>
              <w:t>slot</w:t>
            </w:r>
            <w:proofErr w:type="spellEnd"/>
            <w:r w:rsidRPr="00753319">
              <w:rPr>
                <w:rFonts w:ascii="Times New Roman" w:eastAsia="Batang" w:hAnsi="Times New Roman"/>
                <w:b w:val="0"/>
              </w:rPr>
              <w:t xml:space="preserve"> mod 10</w:t>
            </w:r>
          </w:p>
        </w:tc>
        <w:tc>
          <w:tcPr>
            <w:tcW w:w="897" w:type="dxa"/>
            <w:vMerge w:val="restart"/>
            <w:shd w:val="clear" w:color="auto" w:fill="auto"/>
          </w:tcPr>
          <w:p w:rsidR="00AB092F" w:rsidRPr="000D41DD" w:rsidRDefault="00AB092F" w:rsidP="009D7643">
            <w:pPr>
              <w:pStyle w:val="TAH"/>
              <w:rPr>
                <w:rFonts w:eastAsia="Batang"/>
              </w:rPr>
            </w:pPr>
            <w:r w:rsidRPr="000D41DD">
              <w:rPr>
                <w:rFonts w:eastAsia="Batang"/>
              </w:rPr>
              <w:t>Starting symbol</w:t>
            </w:r>
          </w:p>
        </w:tc>
        <w:tc>
          <w:tcPr>
            <w:tcW w:w="937" w:type="dxa"/>
            <w:vMerge w:val="restart"/>
          </w:tcPr>
          <w:p w:rsidR="00AB092F" w:rsidRPr="000D41DD" w:rsidRDefault="00AB092F" w:rsidP="009D7643">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AB092F" w:rsidRPr="000D41DD" w:rsidRDefault="00AB092F" w:rsidP="009D7643">
            <w:pPr>
              <w:pStyle w:val="TAH"/>
              <w:rPr>
                <w:rFonts w:eastAsia="Batang"/>
              </w:rPr>
            </w:pPr>
            <w:r w:rsidRPr="00246F4D">
              <w:rPr>
                <w:sz w:val="16"/>
              </w:rPr>
              <w:t xml:space="preserve">Number of </w:t>
            </w:r>
            <w:r>
              <w:rPr>
                <w:sz w:val="16"/>
              </w:rPr>
              <w:t>P</w:t>
            </w:r>
            <w:r w:rsidRPr="00246F4D">
              <w:rPr>
                <w:sz w:val="16"/>
              </w:rPr>
              <w:t>RACH occasions within a RACH slot</w:t>
            </w:r>
          </w:p>
        </w:tc>
      </w:tr>
      <w:tr w:rsidR="00AB092F" w:rsidRPr="000D41DD" w:rsidTr="009D7643">
        <w:trPr>
          <w:jc w:val="center"/>
        </w:trPr>
        <w:tc>
          <w:tcPr>
            <w:tcW w:w="1397" w:type="dxa"/>
            <w:vMerge/>
            <w:shd w:val="clear" w:color="auto" w:fill="auto"/>
            <w:vAlign w:val="center"/>
          </w:tcPr>
          <w:p w:rsidR="00AB092F" w:rsidRPr="000D41DD" w:rsidRDefault="00AB092F" w:rsidP="009D7643">
            <w:pPr>
              <w:pStyle w:val="TAH"/>
              <w:rPr>
                <w:rFonts w:eastAsia="Batang"/>
              </w:rPr>
            </w:pPr>
          </w:p>
        </w:tc>
        <w:tc>
          <w:tcPr>
            <w:tcW w:w="1062" w:type="dxa"/>
            <w:vMerge/>
            <w:shd w:val="clear" w:color="auto" w:fill="auto"/>
            <w:vAlign w:val="center"/>
          </w:tcPr>
          <w:p w:rsidR="00AB092F" w:rsidRPr="000D41DD" w:rsidRDefault="00AB092F" w:rsidP="009D7643">
            <w:pPr>
              <w:pStyle w:val="TAH"/>
              <w:rPr>
                <w:rFonts w:eastAsia="Batang"/>
              </w:rPr>
            </w:pPr>
          </w:p>
        </w:tc>
        <w:tc>
          <w:tcPr>
            <w:tcW w:w="876" w:type="dxa"/>
            <w:tcBorders>
              <w:top w:val="nil"/>
            </w:tcBorders>
            <w:shd w:val="clear" w:color="auto" w:fill="auto"/>
            <w:vAlign w:val="center"/>
          </w:tcPr>
          <w:p w:rsidR="00AB092F" w:rsidRPr="000D41DD" w:rsidRDefault="00AB092F" w:rsidP="009D7643">
            <w:pPr>
              <w:pStyle w:val="TAH"/>
              <w:rPr>
                <w:rFonts w:eastAsia="Batang"/>
              </w:rPr>
            </w:pPr>
            <w:r w:rsidRPr="000D41DD">
              <w:rPr>
                <w:rFonts w:eastAsia="Batang"/>
                <w:position w:val="-6"/>
              </w:rPr>
              <w:object w:dxaOrig="180" w:dyaOrig="200">
                <v:shape id="_x0000_i1054" type="#_x0000_t75" style="width:8.9pt;height:9.8pt" o:ole="">
                  <v:imagedata r:id="rId15" o:title=""/>
                </v:shape>
                <o:OLEObject Type="Embed" ProgID="Equation.3" ShapeID="_x0000_i1054" DrawAspect="Content" ObjectID="_1577302605" r:id="rId26"/>
              </w:object>
            </w:r>
          </w:p>
        </w:tc>
        <w:tc>
          <w:tcPr>
            <w:tcW w:w="750" w:type="dxa"/>
            <w:tcBorders>
              <w:top w:val="nil"/>
            </w:tcBorders>
            <w:shd w:val="clear" w:color="auto" w:fill="auto"/>
            <w:vAlign w:val="center"/>
          </w:tcPr>
          <w:p w:rsidR="00AB092F" w:rsidRPr="000D41DD" w:rsidRDefault="00AB092F" w:rsidP="009D7643">
            <w:pPr>
              <w:pStyle w:val="TAH"/>
              <w:rPr>
                <w:rFonts w:eastAsia="Batang"/>
              </w:rPr>
            </w:pPr>
            <w:r w:rsidRPr="000D41DD">
              <w:rPr>
                <w:rFonts w:eastAsia="Batang"/>
                <w:position w:val="-10"/>
              </w:rPr>
              <w:object w:dxaOrig="200" w:dyaOrig="240">
                <v:shape id="_x0000_i1055" type="#_x0000_t75" style="width:9.8pt;height:12.15pt" o:ole="">
                  <v:imagedata r:id="rId17" o:title=""/>
                </v:shape>
                <o:OLEObject Type="Embed" ProgID="Equation.3" ShapeID="_x0000_i1055" DrawAspect="Content" ObjectID="_1577302606" r:id="rId27"/>
              </w:object>
            </w:r>
          </w:p>
        </w:tc>
        <w:tc>
          <w:tcPr>
            <w:tcW w:w="1668" w:type="dxa"/>
            <w:vMerge/>
            <w:shd w:val="clear" w:color="auto" w:fill="auto"/>
          </w:tcPr>
          <w:p w:rsidR="00AB092F" w:rsidRPr="000D41DD" w:rsidRDefault="00AB092F" w:rsidP="009D7643">
            <w:pPr>
              <w:pStyle w:val="TAH"/>
              <w:rPr>
                <w:rFonts w:eastAsia="Batang"/>
              </w:rPr>
            </w:pPr>
          </w:p>
        </w:tc>
        <w:tc>
          <w:tcPr>
            <w:tcW w:w="897" w:type="dxa"/>
            <w:vMerge/>
            <w:shd w:val="clear" w:color="auto" w:fill="auto"/>
          </w:tcPr>
          <w:p w:rsidR="00AB092F" w:rsidRPr="000D41DD" w:rsidRDefault="00AB092F" w:rsidP="009D7643">
            <w:pPr>
              <w:pStyle w:val="TAH"/>
              <w:rPr>
                <w:rFonts w:eastAsia="Batang"/>
              </w:rPr>
            </w:pPr>
          </w:p>
        </w:tc>
        <w:tc>
          <w:tcPr>
            <w:tcW w:w="937" w:type="dxa"/>
            <w:vMerge/>
          </w:tcPr>
          <w:p w:rsidR="00AB092F" w:rsidRPr="000D41DD" w:rsidRDefault="00AB092F" w:rsidP="009D7643">
            <w:pPr>
              <w:pStyle w:val="TAH"/>
              <w:rPr>
                <w:rFonts w:eastAsia="Batang"/>
              </w:rPr>
            </w:pPr>
          </w:p>
        </w:tc>
        <w:tc>
          <w:tcPr>
            <w:tcW w:w="999" w:type="dxa"/>
            <w:vMerge/>
          </w:tcPr>
          <w:p w:rsidR="00AB092F" w:rsidRPr="000D41DD" w:rsidRDefault="00AB092F" w:rsidP="009D7643">
            <w:pPr>
              <w:pStyle w:val="TAH"/>
              <w:rPr>
                <w:rFonts w:eastAsia="Batang"/>
              </w:rPr>
            </w:pP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1</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A1</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Pr>
                <w:rFonts w:eastAsia="Batang"/>
              </w:rPr>
              <w:t>1</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B1</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sidRPr="00805425">
              <w:rPr>
                <w:rFonts w:eastAsia="Batang"/>
              </w:rPr>
              <w:t>6</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p>
        </w:tc>
        <w:tc>
          <w:tcPr>
            <w:tcW w:w="876" w:type="dxa"/>
            <w:shd w:val="clear" w:color="auto" w:fill="auto"/>
          </w:tcPr>
          <w:p w:rsidR="00B7155C" w:rsidRPr="00805425" w:rsidRDefault="00B7155C" w:rsidP="00B7155C">
            <w:pPr>
              <w:pStyle w:val="TAC"/>
              <w:rPr>
                <w:rFonts w:eastAsia="Batang"/>
              </w:rPr>
            </w:pPr>
          </w:p>
        </w:tc>
        <w:tc>
          <w:tcPr>
            <w:tcW w:w="750" w:type="dxa"/>
            <w:shd w:val="clear" w:color="auto" w:fill="auto"/>
          </w:tcPr>
          <w:p w:rsidR="00B7155C" w:rsidRPr="00805425" w:rsidRDefault="00B7155C" w:rsidP="00B7155C">
            <w:pPr>
              <w:pStyle w:val="TAC"/>
              <w:rPr>
                <w:rFonts w:eastAsia="Batang"/>
              </w:rPr>
            </w:pPr>
          </w:p>
        </w:tc>
        <w:tc>
          <w:tcPr>
            <w:tcW w:w="1668" w:type="dxa"/>
            <w:shd w:val="clear" w:color="auto" w:fill="auto"/>
          </w:tcPr>
          <w:p w:rsidR="00B7155C" w:rsidRPr="00805425" w:rsidRDefault="00B7155C" w:rsidP="00B7155C">
            <w:pPr>
              <w:pStyle w:val="TAC"/>
              <w:rPr>
                <w:rFonts w:eastAsia="Batang"/>
              </w:rPr>
            </w:pPr>
          </w:p>
        </w:tc>
        <w:tc>
          <w:tcPr>
            <w:tcW w:w="897" w:type="dxa"/>
            <w:shd w:val="clear" w:color="auto" w:fill="auto"/>
          </w:tcPr>
          <w:p w:rsidR="00B7155C" w:rsidRPr="00805425" w:rsidRDefault="00B7155C" w:rsidP="00B7155C">
            <w:pPr>
              <w:pStyle w:val="TAC"/>
              <w:rPr>
                <w:rFonts w:eastAsia="Batang"/>
              </w:rPr>
            </w:pPr>
          </w:p>
        </w:tc>
        <w:tc>
          <w:tcPr>
            <w:tcW w:w="937" w:type="dxa"/>
          </w:tcPr>
          <w:p w:rsidR="00B7155C" w:rsidRPr="00805425" w:rsidRDefault="00B7155C" w:rsidP="00B7155C">
            <w:pPr>
              <w:pStyle w:val="TAC"/>
              <w:rPr>
                <w:rFonts w:eastAsia="Batang"/>
              </w:rPr>
            </w:pPr>
          </w:p>
        </w:tc>
        <w:tc>
          <w:tcPr>
            <w:tcW w:w="999" w:type="dxa"/>
          </w:tcPr>
          <w:p w:rsidR="00B7155C" w:rsidRPr="00805425" w:rsidRDefault="00B7155C" w:rsidP="00B7155C">
            <w:pPr>
              <w:pStyle w:val="TAC"/>
              <w:rPr>
                <w:rFonts w:eastAsia="Batang"/>
              </w:rPr>
            </w:pP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16</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8</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4</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2</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4</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1,6</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2,7</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sidRPr="00805425">
              <w:rPr>
                <w:rFonts w:eastAsia="Batang"/>
              </w:rPr>
              <w:t>4,9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1</w:t>
            </w:r>
          </w:p>
        </w:tc>
        <w:tc>
          <w:tcPr>
            <w:tcW w:w="999" w:type="dxa"/>
          </w:tcPr>
          <w:p w:rsidR="00B7155C" w:rsidRPr="00805425" w:rsidRDefault="00B7155C" w:rsidP="00B7155C">
            <w:pPr>
              <w:pStyle w:val="TAC"/>
              <w:rPr>
                <w:rFonts w:eastAsia="Batang"/>
              </w:rPr>
            </w:pPr>
            <w:r>
              <w:rPr>
                <w:rFonts w:eastAsia="Batang"/>
              </w:rPr>
              <w:t>3</w:t>
            </w:r>
          </w:p>
        </w:tc>
      </w:tr>
      <w:tr w:rsidR="00B7155C" w:rsidRPr="000D41DD" w:rsidTr="004E42C3">
        <w:trPr>
          <w:jc w:val="center"/>
        </w:trPr>
        <w:tc>
          <w:tcPr>
            <w:tcW w:w="1397" w:type="dxa"/>
            <w:shd w:val="clear" w:color="auto" w:fill="auto"/>
            <w:vAlign w:val="center"/>
          </w:tcPr>
          <w:p w:rsidR="00B7155C" w:rsidRPr="000D41DD" w:rsidRDefault="00B7155C" w:rsidP="00B7155C">
            <w:pPr>
              <w:pStyle w:val="TAC"/>
              <w:rPr>
                <w:rFonts w:eastAsia="Batang"/>
              </w:rPr>
            </w:pPr>
          </w:p>
        </w:tc>
        <w:tc>
          <w:tcPr>
            <w:tcW w:w="1062" w:type="dxa"/>
            <w:shd w:val="clear" w:color="auto" w:fill="auto"/>
          </w:tcPr>
          <w:p w:rsidR="00B7155C" w:rsidRPr="00805425" w:rsidRDefault="00B7155C" w:rsidP="00B7155C">
            <w:pPr>
              <w:pStyle w:val="TAC"/>
              <w:rPr>
                <w:rFonts w:eastAsia="Batang"/>
              </w:rPr>
            </w:pPr>
            <w:r w:rsidRPr="00805425">
              <w:rPr>
                <w:rFonts w:eastAsia="Batang"/>
              </w:rPr>
              <w:t>A2/B2</w:t>
            </w:r>
          </w:p>
        </w:tc>
        <w:tc>
          <w:tcPr>
            <w:tcW w:w="876" w:type="dxa"/>
            <w:shd w:val="clear" w:color="auto" w:fill="auto"/>
          </w:tcPr>
          <w:p w:rsidR="00B7155C" w:rsidRPr="00805425" w:rsidRDefault="00B7155C" w:rsidP="00B7155C">
            <w:pPr>
              <w:pStyle w:val="TAC"/>
              <w:rPr>
                <w:rFonts w:eastAsia="Batang"/>
              </w:rPr>
            </w:pPr>
            <w:r w:rsidRPr="00805425">
              <w:rPr>
                <w:rFonts w:eastAsia="Batang"/>
              </w:rPr>
              <w:t>1</w:t>
            </w:r>
          </w:p>
        </w:tc>
        <w:tc>
          <w:tcPr>
            <w:tcW w:w="750" w:type="dxa"/>
            <w:shd w:val="clear" w:color="auto" w:fill="auto"/>
          </w:tcPr>
          <w:p w:rsidR="00B7155C" w:rsidRPr="00805425" w:rsidRDefault="00B7155C" w:rsidP="00B7155C">
            <w:pPr>
              <w:pStyle w:val="TAC"/>
              <w:rPr>
                <w:rFonts w:eastAsia="Batang"/>
              </w:rPr>
            </w:pPr>
            <w:r w:rsidRPr="00805425">
              <w:rPr>
                <w:rFonts w:eastAsia="Batang"/>
              </w:rPr>
              <w:t>0</w:t>
            </w:r>
          </w:p>
        </w:tc>
        <w:tc>
          <w:tcPr>
            <w:tcW w:w="1668" w:type="dxa"/>
            <w:shd w:val="clear" w:color="auto" w:fill="auto"/>
          </w:tcPr>
          <w:p w:rsidR="00B7155C" w:rsidRPr="00805425" w:rsidRDefault="00B7155C" w:rsidP="00B7155C">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B7155C">
            <w:pPr>
              <w:pStyle w:val="TAC"/>
              <w:rPr>
                <w:rFonts w:eastAsia="Batang"/>
              </w:rPr>
            </w:pPr>
            <w:r>
              <w:rPr>
                <w:rFonts w:eastAsia="Batang"/>
              </w:rPr>
              <w:t>2</w:t>
            </w:r>
          </w:p>
        </w:tc>
        <w:tc>
          <w:tcPr>
            <w:tcW w:w="937" w:type="dxa"/>
          </w:tcPr>
          <w:p w:rsidR="00B7155C" w:rsidRPr="00805425" w:rsidRDefault="00B7155C" w:rsidP="00B7155C">
            <w:pPr>
              <w:pStyle w:val="TAC"/>
              <w:rPr>
                <w:rFonts w:eastAsia="Batang"/>
              </w:rPr>
            </w:pPr>
            <w:r w:rsidRPr="00805425">
              <w:rPr>
                <w:rFonts w:eastAsia="Batang"/>
              </w:rPr>
              <w:t>2</w:t>
            </w:r>
          </w:p>
        </w:tc>
        <w:tc>
          <w:tcPr>
            <w:tcW w:w="999" w:type="dxa"/>
          </w:tcPr>
          <w:p w:rsidR="00B7155C" w:rsidRPr="00805425" w:rsidRDefault="00B7155C" w:rsidP="00B7155C">
            <w:pPr>
              <w:pStyle w:val="TAC"/>
              <w:rPr>
                <w:rFonts w:eastAsia="Batang"/>
              </w:rPr>
            </w:pPr>
            <w:r>
              <w:rPr>
                <w:rFonts w:eastAsia="Batang"/>
              </w:rPr>
              <w:t>3</w:t>
            </w:r>
          </w:p>
        </w:tc>
      </w:tr>
    </w:tbl>
    <w:p w:rsidR="00AB092F" w:rsidRDefault="00AB092F" w:rsidP="00AB092F">
      <w:pPr>
        <w:spacing w:after="0"/>
        <w:contextualSpacing/>
        <w:rPr>
          <w:bCs/>
        </w:rPr>
      </w:pPr>
    </w:p>
    <w:p w:rsidR="00AB092F" w:rsidRDefault="00AB092F" w:rsidP="00AB092F">
      <w:pPr>
        <w:spacing w:after="0"/>
        <w:contextualSpacing/>
        <w:rPr>
          <w:bCs/>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Change w:id="10">
          <w:tblGrid>
            <w:gridCol w:w="1397"/>
            <w:gridCol w:w="1062"/>
            <w:gridCol w:w="876"/>
            <w:gridCol w:w="750"/>
            <w:gridCol w:w="1668"/>
            <w:gridCol w:w="897"/>
            <w:gridCol w:w="937"/>
            <w:gridCol w:w="999"/>
          </w:tblGrid>
        </w:tblGridChange>
      </w:tblGrid>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sidRPr="00805425">
              <w:rPr>
                <w:rFonts w:eastAsia="Batang"/>
              </w:rPr>
              <w:t>4,9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A2</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3</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p>
        </w:tc>
        <w:tc>
          <w:tcPr>
            <w:tcW w:w="876" w:type="dxa"/>
            <w:shd w:val="clear" w:color="auto" w:fill="auto"/>
          </w:tcPr>
          <w:p w:rsidR="00B7155C" w:rsidRPr="00805425" w:rsidRDefault="00B7155C" w:rsidP="004E42C3">
            <w:pPr>
              <w:pStyle w:val="TAC"/>
              <w:rPr>
                <w:rFonts w:eastAsia="Batang"/>
              </w:rPr>
            </w:pPr>
          </w:p>
        </w:tc>
        <w:tc>
          <w:tcPr>
            <w:tcW w:w="750" w:type="dxa"/>
            <w:shd w:val="clear" w:color="auto" w:fill="auto"/>
          </w:tcPr>
          <w:p w:rsidR="00B7155C" w:rsidRPr="00805425" w:rsidRDefault="00B7155C" w:rsidP="004E42C3">
            <w:pPr>
              <w:pStyle w:val="TAC"/>
              <w:rPr>
                <w:rFonts w:eastAsia="Batang"/>
              </w:rPr>
            </w:pPr>
          </w:p>
        </w:tc>
        <w:tc>
          <w:tcPr>
            <w:tcW w:w="1668" w:type="dxa"/>
            <w:shd w:val="clear" w:color="auto" w:fill="auto"/>
          </w:tcPr>
          <w:p w:rsidR="00B7155C" w:rsidRPr="00805425" w:rsidRDefault="00B7155C" w:rsidP="004E42C3">
            <w:pPr>
              <w:pStyle w:val="TAC"/>
              <w:rPr>
                <w:rFonts w:eastAsia="Batang"/>
              </w:rPr>
            </w:pPr>
          </w:p>
        </w:tc>
        <w:tc>
          <w:tcPr>
            <w:tcW w:w="897" w:type="dxa"/>
            <w:shd w:val="clear" w:color="auto" w:fill="auto"/>
          </w:tcPr>
          <w:p w:rsidR="00B7155C" w:rsidRPr="00805425" w:rsidRDefault="00B7155C" w:rsidP="004E42C3">
            <w:pPr>
              <w:pStyle w:val="TAC"/>
              <w:rPr>
                <w:rFonts w:eastAsia="Batang"/>
              </w:rPr>
            </w:pPr>
          </w:p>
        </w:tc>
        <w:tc>
          <w:tcPr>
            <w:tcW w:w="937" w:type="dxa"/>
          </w:tcPr>
          <w:p w:rsidR="00B7155C" w:rsidRPr="00805425" w:rsidRDefault="00B7155C" w:rsidP="004E42C3">
            <w:pPr>
              <w:pStyle w:val="TAC"/>
              <w:rPr>
                <w:rFonts w:eastAsia="Batang"/>
              </w:rPr>
            </w:pPr>
          </w:p>
        </w:tc>
        <w:tc>
          <w:tcPr>
            <w:tcW w:w="999" w:type="dxa"/>
          </w:tcPr>
          <w:p w:rsidR="00B7155C" w:rsidRPr="00805425" w:rsidRDefault="00B7155C" w:rsidP="004E42C3">
            <w:pPr>
              <w:pStyle w:val="TAC"/>
              <w:rPr>
                <w:rFonts w:eastAsia="Batang"/>
              </w:rPr>
            </w:pP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1</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1</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sidRPr="00805425">
              <w:rPr>
                <w:rFonts w:eastAsia="Batang"/>
              </w:rPr>
              <w:t>1,6</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sidRPr="00805425">
              <w:rPr>
                <w:rFonts w:eastAsia="Batang"/>
              </w:rPr>
              <w:t>2,7</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sidRPr="00805425">
              <w:rPr>
                <w:rFonts w:eastAsia="Batang"/>
              </w:rPr>
              <w:t>4,9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A3/B3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16</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8</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4</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2</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4</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sidRPr="00805425">
              <w:rPr>
                <w:rFonts w:eastAsia="Batang"/>
              </w:rPr>
              <w:t>4,9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1</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r w:rsidRPr="00805425">
              <w:rPr>
                <w:rFonts w:eastAsia="Batang"/>
              </w:rPr>
              <w:t>A3</w:t>
            </w:r>
          </w:p>
        </w:tc>
        <w:tc>
          <w:tcPr>
            <w:tcW w:w="876" w:type="dxa"/>
            <w:shd w:val="clear" w:color="auto" w:fill="auto"/>
          </w:tcPr>
          <w:p w:rsidR="00B7155C" w:rsidRPr="00805425" w:rsidRDefault="00B7155C" w:rsidP="004E42C3">
            <w:pPr>
              <w:pStyle w:val="TAC"/>
              <w:rPr>
                <w:rFonts w:eastAsia="Batang"/>
              </w:rPr>
            </w:pPr>
            <w:r w:rsidRPr="00805425">
              <w:rPr>
                <w:rFonts w:eastAsia="Batang"/>
              </w:rPr>
              <w:t>1</w:t>
            </w:r>
          </w:p>
        </w:tc>
        <w:tc>
          <w:tcPr>
            <w:tcW w:w="750" w:type="dxa"/>
            <w:shd w:val="clear" w:color="auto" w:fill="auto"/>
          </w:tcPr>
          <w:p w:rsidR="00B7155C" w:rsidRPr="00805425" w:rsidRDefault="00B7155C" w:rsidP="004E42C3">
            <w:pPr>
              <w:pStyle w:val="TAC"/>
              <w:rPr>
                <w:rFonts w:eastAsia="Batang"/>
              </w:rPr>
            </w:pPr>
            <w:r w:rsidRPr="00805425">
              <w:rPr>
                <w:rFonts w:eastAsia="Batang"/>
              </w:rPr>
              <w:t>0</w:t>
            </w:r>
          </w:p>
        </w:tc>
        <w:tc>
          <w:tcPr>
            <w:tcW w:w="1668" w:type="dxa"/>
            <w:shd w:val="clear" w:color="auto" w:fill="auto"/>
          </w:tcPr>
          <w:p w:rsidR="00B7155C" w:rsidRPr="00805425" w:rsidRDefault="00B7155C" w:rsidP="004E42C3">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B7155C" w:rsidRPr="00805425" w:rsidRDefault="00B7155C" w:rsidP="004E42C3">
            <w:pPr>
              <w:pStyle w:val="TAC"/>
              <w:rPr>
                <w:rFonts w:eastAsia="Batang"/>
              </w:rPr>
            </w:pPr>
            <w:r>
              <w:rPr>
                <w:rFonts w:eastAsia="Batang"/>
              </w:rPr>
              <w:t>2</w:t>
            </w:r>
          </w:p>
        </w:tc>
        <w:tc>
          <w:tcPr>
            <w:tcW w:w="937" w:type="dxa"/>
          </w:tcPr>
          <w:p w:rsidR="00B7155C" w:rsidRPr="00805425" w:rsidRDefault="00B7155C" w:rsidP="004E42C3">
            <w:pPr>
              <w:pStyle w:val="TAC"/>
              <w:rPr>
                <w:rFonts w:eastAsia="Batang"/>
              </w:rPr>
            </w:pPr>
            <w:r w:rsidRPr="00805425">
              <w:rPr>
                <w:rFonts w:eastAsia="Batang"/>
              </w:rPr>
              <w:t>2</w:t>
            </w:r>
          </w:p>
        </w:tc>
        <w:tc>
          <w:tcPr>
            <w:tcW w:w="999" w:type="dxa"/>
          </w:tcPr>
          <w:p w:rsidR="00B7155C" w:rsidRPr="00805425" w:rsidRDefault="00B7155C" w:rsidP="004E42C3">
            <w:pPr>
              <w:pStyle w:val="TAC"/>
              <w:rPr>
                <w:rFonts w:eastAsia="Batang"/>
              </w:rPr>
            </w:pPr>
            <w:r>
              <w:rPr>
                <w:rFonts w:eastAsia="Batang"/>
              </w:rPr>
              <w:t>2</w:t>
            </w:r>
          </w:p>
        </w:tc>
      </w:tr>
      <w:tr w:rsidR="00B7155C" w:rsidRPr="00805425" w:rsidTr="004E42C3">
        <w:trPr>
          <w:jc w:val="center"/>
        </w:trPr>
        <w:tc>
          <w:tcPr>
            <w:tcW w:w="1397" w:type="dxa"/>
            <w:shd w:val="clear" w:color="auto" w:fill="auto"/>
            <w:vAlign w:val="center"/>
          </w:tcPr>
          <w:p w:rsidR="00B7155C" w:rsidRPr="000D41DD" w:rsidRDefault="00B7155C" w:rsidP="004E42C3">
            <w:pPr>
              <w:pStyle w:val="TAC"/>
              <w:rPr>
                <w:rFonts w:eastAsia="Batang"/>
              </w:rPr>
            </w:pPr>
          </w:p>
        </w:tc>
        <w:tc>
          <w:tcPr>
            <w:tcW w:w="1062" w:type="dxa"/>
            <w:shd w:val="clear" w:color="auto" w:fill="auto"/>
          </w:tcPr>
          <w:p w:rsidR="00B7155C" w:rsidRPr="00805425" w:rsidRDefault="00B7155C" w:rsidP="004E42C3">
            <w:pPr>
              <w:pStyle w:val="TAC"/>
              <w:rPr>
                <w:rFonts w:eastAsia="Batang"/>
              </w:rPr>
            </w:pPr>
          </w:p>
        </w:tc>
        <w:tc>
          <w:tcPr>
            <w:tcW w:w="876" w:type="dxa"/>
            <w:shd w:val="clear" w:color="auto" w:fill="auto"/>
          </w:tcPr>
          <w:p w:rsidR="00B7155C" w:rsidRPr="00805425" w:rsidRDefault="00B7155C" w:rsidP="004E42C3">
            <w:pPr>
              <w:pStyle w:val="TAC"/>
              <w:rPr>
                <w:rFonts w:eastAsia="Batang"/>
              </w:rPr>
            </w:pPr>
          </w:p>
        </w:tc>
        <w:tc>
          <w:tcPr>
            <w:tcW w:w="750" w:type="dxa"/>
            <w:shd w:val="clear" w:color="auto" w:fill="auto"/>
          </w:tcPr>
          <w:p w:rsidR="00B7155C" w:rsidRPr="00805425" w:rsidRDefault="00B7155C" w:rsidP="004E42C3">
            <w:pPr>
              <w:pStyle w:val="TAC"/>
              <w:rPr>
                <w:rFonts w:eastAsia="Batang"/>
              </w:rPr>
            </w:pPr>
          </w:p>
        </w:tc>
        <w:tc>
          <w:tcPr>
            <w:tcW w:w="1668" w:type="dxa"/>
            <w:shd w:val="clear" w:color="auto" w:fill="auto"/>
          </w:tcPr>
          <w:p w:rsidR="00B7155C" w:rsidRPr="00805425" w:rsidRDefault="00B7155C" w:rsidP="004E42C3">
            <w:pPr>
              <w:pStyle w:val="TAC"/>
              <w:rPr>
                <w:rFonts w:eastAsia="Batang"/>
              </w:rPr>
            </w:pPr>
          </w:p>
        </w:tc>
        <w:tc>
          <w:tcPr>
            <w:tcW w:w="897" w:type="dxa"/>
            <w:shd w:val="clear" w:color="auto" w:fill="auto"/>
          </w:tcPr>
          <w:p w:rsidR="00B7155C" w:rsidRPr="00805425" w:rsidRDefault="00B7155C" w:rsidP="004E42C3">
            <w:pPr>
              <w:pStyle w:val="TAC"/>
              <w:rPr>
                <w:rFonts w:eastAsia="Batang"/>
              </w:rPr>
            </w:pPr>
          </w:p>
        </w:tc>
        <w:tc>
          <w:tcPr>
            <w:tcW w:w="937" w:type="dxa"/>
          </w:tcPr>
          <w:p w:rsidR="00B7155C" w:rsidRPr="00805425" w:rsidRDefault="00B7155C" w:rsidP="004E42C3">
            <w:pPr>
              <w:pStyle w:val="TAC"/>
              <w:rPr>
                <w:rFonts w:eastAsia="Batang"/>
              </w:rPr>
            </w:pPr>
          </w:p>
        </w:tc>
        <w:tc>
          <w:tcPr>
            <w:tcW w:w="999" w:type="dxa"/>
          </w:tcPr>
          <w:p w:rsidR="00B7155C" w:rsidRPr="00805425" w:rsidRDefault="00B7155C" w:rsidP="004E42C3">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B4</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sidRPr="00805425">
              <w:rPr>
                <w:rFonts w:eastAsia="Batang"/>
              </w:rPr>
              <w:t>1</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C0</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4</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16</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8</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4</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2</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4</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1,6</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2,7</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sidRPr="00805425">
              <w:rPr>
                <w:rFonts w:eastAsia="Batang"/>
              </w:rPr>
              <w:t>4,9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1</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r>
              <w:rPr>
                <w:rFonts w:eastAsia="Batang"/>
              </w:rPr>
              <w:t>C2</w:t>
            </w:r>
          </w:p>
        </w:tc>
        <w:tc>
          <w:tcPr>
            <w:tcW w:w="876" w:type="dxa"/>
            <w:shd w:val="clear" w:color="auto" w:fill="auto"/>
          </w:tcPr>
          <w:p w:rsidR="00657091" w:rsidRPr="00805425" w:rsidRDefault="00657091" w:rsidP="00657091">
            <w:pPr>
              <w:pStyle w:val="TAC"/>
              <w:rPr>
                <w:rFonts w:eastAsia="Batang"/>
              </w:rPr>
            </w:pPr>
            <w:r w:rsidRPr="00805425">
              <w:rPr>
                <w:rFonts w:eastAsia="Batang"/>
              </w:rPr>
              <w:t>1</w:t>
            </w:r>
          </w:p>
        </w:tc>
        <w:tc>
          <w:tcPr>
            <w:tcW w:w="750" w:type="dxa"/>
            <w:shd w:val="clear" w:color="auto" w:fill="auto"/>
          </w:tcPr>
          <w:p w:rsidR="00657091" w:rsidRPr="00805425" w:rsidRDefault="00657091" w:rsidP="00657091">
            <w:pPr>
              <w:pStyle w:val="TAC"/>
              <w:rPr>
                <w:rFonts w:eastAsia="Batang"/>
              </w:rPr>
            </w:pPr>
            <w:r w:rsidRPr="00805425">
              <w:rPr>
                <w:rFonts w:eastAsia="Batang"/>
              </w:rPr>
              <w:t>0</w:t>
            </w:r>
          </w:p>
        </w:tc>
        <w:tc>
          <w:tcPr>
            <w:tcW w:w="1668" w:type="dxa"/>
            <w:shd w:val="clear" w:color="auto" w:fill="auto"/>
          </w:tcPr>
          <w:p w:rsidR="00657091" w:rsidRPr="00805425" w:rsidRDefault="00657091" w:rsidP="0065709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57091" w:rsidRPr="00805425" w:rsidRDefault="00657091" w:rsidP="00657091">
            <w:pPr>
              <w:pStyle w:val="TAC"/>
              <w:rPr>
                <w:rFonts w:eastAsia="Batang"/>
              </w:rPr>
            </w:pPr>
            <w:r>
              <w:rPr>
                <w:rFonts w:eastAsia="Batang"/>
              </w:rPr>
              <w:t>2</w:t>
            </w:r>
          </w:p>
        </w:tc>
        <w:tc>
          <w:tcPr>
            <w:tcW w:w="937" w:type="dxa"/>
          </w:tcPr>
          <w:p w:rsidR="00657091" w:rsidRPr="00805425" w:rsidRDefault="00657091" w:rsidP="00657091">
            <w:pPr>
              <w:pStyle w:val="TAC"/>
              <w:rPr>
                <w:rFonts w:eastAsia="Batang"/>
              </w:rPr>
            </w:pPr>
            <w:r w:rsidRPr="00805425">
              <w:rPr>
                <w:rFonts w:eastAsia="Batang"/>
              </w:rPr>
              <w:t>2</w:t>
            </w:r>
          </w:p>
        </w:tc>
        <w:tc>
          <w:tcPr>
            <w:tcW w:w="999" w:type="dxa"/>
          </w:tcPr>
          <w:p w:rsidR="00657091" w:rsidRPr="00805425" w:rsidRDefault="00657091" w:rsidP="00657091">
            <w:pPr>
              <w:pStyle w:val="TAC"/>
              <w:rPr>
                <w:rFonts w:eastAsia="Batang"/>
              </w:rPr>
            </w:pPr>
            <w:r>
              <w:rPr>
                <w:rFonts w:eastAsia="Batang"/>
              </w:rPr>
              <w:t>2</w:t>
            </w:r>
          </w:p>
        </w:tc>
      </w:tr>
      <w:tr w:rsidR="00657091" w:rsidRPr="00805425" w:rsidTr="004E42C3">
        <w:trPr>
          <w:jc w:val="center"/>
        </w:trPr>
        <w:tc>
          <w:tcPr>
            <w:tcW w:w="1397" w:type="dxa"/>
            <w:shd w:val="clear" w:color="auto" w:fill="auto"/>
            <w:vAlign w:val="center"/>
          </w:tcPr>
          <w:p w:rsidR="00657091" w:rsidRPr="000D41DD" w:rsidRDefault="00657091" w:rsidP="00657091">
            <w:pPr>
              <w:pStyle w:val="TAC"/>
              <w:rPr>
                <w:rFonts w:eastAsia="Batang"/>
              </w:rPr>
            </w:pPr>
          </w:p>
        </w:tc>
        <w:tc>
          <w:tcPr>
            <w:tcW w:w="1062" w:type="dxa"/>
            <w:shd w:val="clear" w:color="auto" w:fill="auto"/>
          </w:tcPr>
          <w:p w:rsidR="00657091" w:rsidRPr="00805425" w:rsidRDefault="00657091" w:rsidP="00657091">
            <w:pPr>
              <w:pStyle w:val="TAC"/>
              <w:rPr>
                <w:rFonts w:eastAsia="Batang"/>
              </w:rPr>
            </w:pPr>
          </w:p>
        </w:tc>
        <w:tc>
          <w:tcPr>
            <w:tcW w:w="876" w:type="dxa"/>
            <w:shd w:val="clear" w:color="auto" w:fill="auto"/>
          </w:tcPr>
          <w:p w:rsidR="00657091" w:rsidRPr="00805425" w:rsidRDefault="00657091" w:rsidP="00657091">
            <w:pPr>
              <w:pStyle w:val="TAC"/>
              <w:rPr>
                <w:rFonts w:eastAsia="Batang"/>
              </w:rPr>
            </w:pPr>
          </w:p>
        </w:tc>
        <w:tc>
          <w:tcPr>
            <w:tcW w:w="750" w:type="dxa"/>
            <w:shd w:val="clear" w:color="auto" w:fill="auto"/>
          </w:tcPr>
          <w:p w:rsidR="00657091" w:rsidRPr="00805425" w:rsidRDefault="00657091" w:rsidP="00657091">
            <w:pPr>
              <w:pStyle w:val="TAC"/>
              <w:rPr>
                <w:rFonts w:eastAsia="Batang"/>
              </w:rPr>
            </w:pPr>
          </w:p>
        </w:tc>
        <w:tc>
          <w:tcPr>
            <w:tcW w:w="1668" w:type="dxa"/>
            <w:shd w:val="clear" w:color="auto" w:fill="auto"/>
          </w:tcPr>
          <w:p w:rsidR="00657091" w:rsidRPr="00805425" w:rsidRDefault="00657091" w:rsidP="00657091">
            <w:pPr>
              <w:pStyle w:val="TAC"/>
              <w:rPr>
                <w:rFonts w:eastAsia="Batang"/>
              </w:rPr>
            </w:pPr>
          </w:p>
        </w:tc>
        <w:tc>
          <w:tcPr>
            <w:tcW w:w="897" w:type="dxa"/>
            <w:shd w:val="clear" w:color="auto" w:fill="auto"/>
          </w:tcPr>
          <w:p w:rsidR="00657091" w:rsidRPr="00805425" w:rsidRDefault="00657091" w:rsidP="00657091">
            <w:pPr>
              <w:pStyle w:val="TAC"/>
              <w:rPr>
                <w:rFonts w:eastAsia="Batang"/>
              </w:rPr>
            </w:pPr>
          </w:p>
        </w:tc>
        <w:tc>
          <w:tcPr>
            <w:tcW w:w="937" w:type="dxa"/>
          </w:tcPr>
          <w:p w:rsidR="00657091" w:rsidRPr="00805425" w:rsidRDefault="00657091" w:rsidP="00657091">
            <w:pPr>
              <w:pStyle w:val="TAC"/>
              <w:rPr>
                <w:rFonts w:eastAsia="Batang"/>
              </w:rPr>
            </w:pPr>
          </w:p>
        </w:tc>
        <w:tc>
          <w:tcPr>
            <w:tcW w:w="999" w:type="dxa"/>
          </w:tcPr>
          <w:p w:rsidR="00657091" w:rsidRPr="00805425" w:rsidRDefault="00657091" w:rsidP="00657091">
            <w:pPr>
              <w:pStyle w:val="TAC"/>
              <w:rPr>
                <w:rFonts w:eastAsia="Batang"/>
              </w:rPr>
            </w:pPr>
          </w:p>
        </w:tc>
      </w:tr>
    </w:tbl>
    <w:p w:rsidR="00B7155C" w:rsidRDefault="00B7155C" w:rsidP="00AB092F">
      <w:pPr>
        <w:spacing w:after="0"/>
        <w:contextualSpacing/>
        <w:rPr>
          <w:bCs/>
        </w:rPr>
      </w:pPr>
    </w:p>
    <w:p w:rsidR="006E2BF4" w:rsidRDefault="006E2BF4" w:rsidP="00ED5B7A">
      <w:pPr>
        <w:spacing w:after="0"/>
        <w:contextualSpacing/>
        <w:rPr>
          <w:bCs/>
        </w:rPr>
      </w:pPr>
      <w:bookmarkStart w:id="11" w:name="_GoBack"/>
      <w:bookmarkEnd w:id="11"/>
    </w:p>
    <w:p w:rsidR="006E2BF4" w:rsidRDefault="006E2BF4" w:rsidP="00ED5B7A">
      <w:pPr>
        <w:spacing w:after="0"/>
        <w:contextualSpacing/>
        <w:rPr>
          <w:bCs/>
        </w:rPr>
      </w:pPr>
    </w:p>
    <w:p w:rsidR="00EE020F" w:rsidRDefault="00EE020F" w:rsidP="00ED5B7A">
      <w:pPr>
        <w:pStyle w:val="Heading1"/>
        <w:numPr>
          <w:ilvl w:val="0"/>
          <w:numId w:val="2"/>
        </w:numPr>
        <w:pBdr>
          <w:top w:val="single" w:sz="12" w:space="4" w:color="auto"/>
        </w:pBdr>
        <w:spacing w:before="0" w:after="0"/>
        <w:rPr>
          <w:rFonts w:cs="Arial"/>
          <w:sz w:val="32"/>
          <w:lang w:val="en-US"/>
        </w:rPr>
      </w:pPr>
      <w:r>
        <w:rPr>
          <w:rFonts w:cs="Arial"/>
          <w:sz w:val="32"/>
          <w:lang w:val="en-US"/>
        </w:rPr>
        <w:t>PRACH signal generation</w:t>
      </w:r>
    </w:p>
    <w:p w:rsidR="0060081A" w:rsidRPr="0060081A" w:rsidRDefault="0060081A" w:rsidP="0060081A"/>
    <w:p w:rsidR="008D71B4" w:rsidRDefault="008D71B4" w:rsidP="00ED5B7A">
      <w:pPr>
        <w:spacing w:after="0"/>
        <w:contextualSpacing/>
        <w:rPr>
          <w:bCs/>
        </w:rPr>
      </w:pPr>
      <w:r>
        <w:rPr>
          <w:bCs/>
        </w:rPr>
        <w:t>In current version of 38.211 specification [1], we have the following signal generation equati</w:t>
      </w:r>
      <w:r w:rsidR="006E2BF4">
        <w:rPr>
          <w:bCs/>
        </w:rPr>
        <w:t xml:space="preserve">on. </w:t>
      </w:r>
    </w:p>
    <w:p w:rsidR="008D71B4" w:rsidRPr="008D71B4" w:rsidRDefault="008D71B4" w:rsidP="00ED5B7A">
      <w:pPr>
        <w:spacing w:after="0"/>
      </w:pPr>
    </w:p>
    <w:tbl>
      <w:tblPr>
        <w:tblStyle w:val="TableGrid"/>
        <w:tblW w:w="0" w:type="auto"/>
        <w:tblLook w:val="04A0" w:firstRow="1" w:lastRow="0" w:firstColumn="1" w:lastColumn="0" w:noHBand="0" w:noVBand="1"/>
      </w:tblPr>
      <w:tblGrid>
        <w:gridCol w:w="10016"/>
      </w:tblGrid>
      <w:tr w:rsidR="008D71B4" w:rsidTr="008D71B4">
        <w:tc>
          <w:tcPr>
            <w:tcW w:w="10016" w:type="dxa"/>
          </w:tcPr>
          <w:p w:rsidR="008D71B4" w:rsidRPr="008D71B4" w:rsidRDefault="008D71B4" w:rsidP="00ED5B7A">
            <w:pPr>
              <w:overflowPunct/>
              <w:autoSpaceDE/>
              <w:autoSpaceDN/>
              <w:adjustRightInd/>
              <w:spacing w:before="0" w:after="0" w:line="240" w:lineRule="auto"/>
              <w:textAlignment w:val="auto"/>
              <w:rPr>
                <w:rFonts w:eastAsia="Times New Roman"/>
                <w:lang w:val="en-GB"/>
              </w:rPr>
            </w:pPr>
            <w:r w:rsidRPr="008D71B4">
              <w:rPr>
                <w:rFonts w:eastAsia="Times New Roman"/>
                <w:lang w:val="en-GB"/>
              </w:rPr>
              <w:t xml:space="preserve">The time-continuous signal </w:t>
            </w:r>
            <w:r w:rsidR="0060081A">
              <w:rPr>
                <w:rFonts w:eastAsia="Times New Roman"/>
                <w:position w:val="-12"/>
                <w:lang w:val="en-GB"/>
              </w:rPr>
              <w:pict>
                <v:shape id="_x0000_i1025" type="#_x0000_t75" style="width:39.25pt;height:20.1pt">
                  <v:imagedata r:id="rId28" o:title=""/>
                </v:shape>
              </w:pict>
            </w:r>
            <w:r w:rsidRPr="008D71B4">
              <w:rPr>
                <w:rFonts w:eastAsia="Times New Roman"/>
                <w:lang w:val="en-GB"/>
              </w:rPr>
              <w:t xml:space="preserve"> on antenna port </w:t>
            </w:r>
            <w:r w:rsidR="0060081A">
              <w:rPr>
                <w:rFonts w:eastAsia="Times New Roman"/>
                <w:position w:val="-10"/>
                <w:lang w:val="en-GB"/>
              </w:rPr>
              <w:pict>
                <v:shape id="_x0000_i1026" type="#_x0000_t75" style="width:9.8pt;height:12.15pt">
                  <v:imagedata r:id="rId29" o:title=""/>
                </v:shape>
              </w:pict>
            </w:r>
            <w:r w:rsidRPr="008D71B4">
              <w:rPr>
                <w:rFonts w:eastAsia="Times New Roman"/>
                <w:lang w:val="en-GB"/>
              </w:rPr>
              <w:t xml:space="preserve"> for PRACH is defined by</w:t>
            </w:r>
          </w:p>
          <w:p w:rsidR="008D71B4" w:rsidRPr="008D71B4" w:rsidRDefault="0060081A" w:rsidP="00ED5B7A">
            <w:pPr>
              <w:keepLines/>
              <w:tabs>
                <w:tab w:val="center" w:pos="4536"/>
                <w:tab w:val="right" w:pos="9072"/>
              </w:tabs>
              <w:overflowPunct/>
              <w:autoSpaceDE/>
              <w:autoSpaceDN/>
              <w:adjustRightInd/>
              <w:spacing w:before="0" w:after="0" w:line="240" w:lineRule="auto"/>
              <w:jc w:val="center"/>
              <w:textAlignment w:val="auto"/>
              <w:rPr>
                <w:rFonts w:eastAsia="Times New Roman"/>
                <w:noProof/>
                <w:lang w:val="en-GB"/>
              </w:rPr>
            </w:pPr>
            <w:r>
              <w:rPr>
                <w:rFonts w:eastAsia="Times New Roman"/>
                <w:noProof/>
                <w:position w:val="-44"/>
                <w:lang w:val="en-GB"/>
              </w:rPr>
              <w:pict>
                <v:shape id="_x0000_i1027" type="#_x0000_t75" style="width:199.65pt;height:52.35pt">
                  <v:imagedata r:id="rId30" o:title=""/>
                </v:shape>
              </w:pict>
            </w:r>
          </w:p>
          <w:p w:rsidR="008D71B4" w:rsidRPr="008D71B4" w:rsidRDefault="008D71B4" w:rsidP="00ED5B7A">
            <w:pPr>
              <w:overflowPunct/>
              <w:autoSpaceDE/>
              <w:autoSpaceDN/>
              <w:adjustRightInd/>
              <w:spacing w:before="0" w:after="0" w:line="240" w:lineRule="auto"/>
              <w:textAlignment w:val="auto"/>
              <w:rPr>
                <w:rFonts w:eastAsia="Times New Roman"/>
                <w:lang w:val="en-GB"/>
              </w:rPr>
            </w:pPr>
            <w:proofErr w:type="gramStart"/>
            <w:r w:rsidRPr="008D71B4">
              <w:rPr>
                <w:rFonts w:eastAsia="Times New Roman"/>
                <w:lang w:val="en-GB"/>
              </w:rPr>
              <w:t>where</w:t>
            </w:r>
            <w:proofErr w:type="gramEnd"/>
            <w:r w:rsidRPr="008D71B4">
              <w:rPr>
                <w:rFonts w:eastAsia="Times New Roman"/>
                <w:lang w:val="en-GB"/>
              </w:rPr>
              <w:t xml:space="preserve"> </w:t>
            </w:r>
            <w:r w:rsidR="0060081A">
              <w:rPr>
                <w:rFonts w:eastAsia="Times New Roman"/>
                <w:position w:val="-12"/>
                <w:lang w:val="en-GB"/>
              </w:rPr>
              <w:pict>
                <v:shape id="_x0000_i1028" type="#_x0000_t75" style="width:88.85pt;height:18.25pt">
                  <v:imagedata r:id="rId31" o:title=""/>
                </v:shape>
              </w:pict>
            </w:r>
            <w:r w:rsidRPr="008D71B4">
              <w:rPr>
                <w:rFonts w:eastAsia="Times New Roman"/>
                <w:lang w:val="en-GB"/>
              </w:rPr>
              <w:t xml:space="preserve"> and </w:t>
            </w:r>
            <w:r w:rsidR="0060081A">
              <w:rPr>
                <w:rFonts w:eastAsia="Times New Roman"/>
                <w:position w:val="-6"/>
                <w:lang w:val="en-GB"/>
              </w:rPr>
              <w:pict>
                <v:shape id="_x0000_i1029" type="#_x0000_t75" style="width:9.8pt;height:14.95pt">
                  <v:imagedata r:id="rId32" o:title=""/>
                </v:shape>
              </w:pict>
            </w:r>
            <w:r w:rsidRPr="008D71B4">
              <w:rPr>
                <w:rFonts w:eastAsia="Times New Roman"/>
                <w:lang w:val="en-GB"/>
              </w:rPr>
              <w:t xml:space="preserve"> is given by clause 6.3.3. </w:t>
            </w:r>
          </w:p>
          <w:p w:rsidR="008D71B4" w:rsidRPr="008D71B4" w:rsidRDefault="008D71B4" w:rsidP="00ED5B7A">
            <w:pPr>
              <w:overflowPunct/>
              <w:autoSpaceDE/>
              <w:autoSpaceDN/>
              <w:adjustRightInd/>
              <w:spacing w:before="0" w:after="0" w:line="240" w:lineRule="auto"/>
              <w:textAlignment w:val="auto"/>
              <w:rPr>
                <w:rFonts w:eastAsia="Times New Roman"/>
                <w:lang w:val="en-GB"/>
              </w:rPr>
            </w:pPr>
            <w:r w:rsidRPr="008D71B4">
              <w:rPr>
                <w:rFonts w:eastAsia="Times New Roman"/>
                <w:lang w:val="en-GB"/>
              </w:rPr>
              <w:t xml:space="preserve">The starting position of the PRACH preamble in a subframe is given by </w:t>
            </w:r>
            <w:r w:rsidR="0060081A">
              <w:rPr>
                <w:rFonts w:eastAsia="Times New Roman"/>
                <w:position w:val="-10"/>
                <w:lang w:val="en-GB"/>
              </w:rPr>
              <w:pict>
                <v:shape id="_x0000_i1030" type="#_x0000_t75" style="width:21.05pt;height:19.15pt">
                  <v:imagedata r:id="rId33" o:title=""/>
                </v:shape>
              </w:pict>
            </w:r>
            <w:r w:rsidRPr="008D71B4">
              <w:rPr>
                <w:rFonts w:eastAsia="Times New Roman"/>
                <w:lang w:val="en-GB"/>
              </w:rPr>
              <w:t xml:space="preserve"> assuming the subframe starts at </w:t>
            </w:r>
            <w:r w:rsidR="0060081A">
              <w:rPr>
                <w:rFonts w:eastAsia="Times New Roman"/>
                <w:position w:val="-6"/>
                <w:lang w:val="en-GB"/>
              </w:rPr>
              <w:pict>
                <v:shape id="_x0000_i1031" type="#_x0000_t75" style="width:23.85pt;height:13.55pt">
                  <v:imagedata r:id="rId34" o:title=""/>
                </v:shape>
              </w:pict>
            </w:r>
            <w:r w:rsidRPr="008D71B4">
              <w:rPr>
                <w:rFonts w:eastAsia="Times New Roman"/>
                <w:lang w:val="en-GB"/>
              </w:rPr>
              <w:t xml:space="preserve"> where </w:t>
            </w:r>
          </w:p>
          <w:p w:rsidR="008D71B4" w:rsidRPr="008D71B4" w:rsidRDefault="008D71B4" w:rsidP="00ED5B7A">
            <w:pPr>
              <w:overflowPunct/>
              <w:autoSpaceDE/>
              <w:autoSpaceDN/>
              <w:adjustRightInd/>
              <w:spacing w:before="0" w:after="0" w:line="240" w:lineRule="auto"/>
              <w:ind w:left="568" w:hanging="284"/>
              <w:textAlignment w:val="auto"/>
              <w:rPr>
                <w:rFonts w:eastAsia="Times New Roman"/>
                <w:lang w:val="en-GB"/>
              </w:rPr>
            </w:pPr>
            <w:r w:rsidRPr="008D71B4">
              <w:rPr>
                <w:rFonts w:eastAsia="Times New Roman"/>
                <w:lang w:val="en-GB"/>
              </w:rPr>
              <w:lastRenderedPageBreak/>
              <w:t>-</w:t>
            </w:r>
            <w:r w:rsidRPr="008D71B4">
              <w:rPr>
                <w:rFonts w:eastAsia="Times New Roman"/>
                <w:lang w:val="en-GB"/>
              </w:rPr>
              <w:tab/>
            </w:r>
            <w:proofErr w:type="gramStart"/>
            <w:r w:rsidRPr="008D71B4">
              <w:rPr>
                <w:rFonts w:eastAsia="Times New Roman"/>
                <w:lang w:val="en-GB"/>
              </w:rPr>
              <w:t xml:space="preserve">for </w:t>
            </w:r>
            <w:proofErr w:type="gramEnd"/>
            <w:r w:rsidR="0060081A">
              <w:rPr>
                <w:rFonts w:eastAsia="Times New Roman"/>
                <w:position w:val="-10"/>
                <w:lang w:val="en-GB"/>
              </w:rPr>
              <w:pict>
                <v:shape id="_x0000_i1032" type="#_x0000_t75" style="width:113.6pt;height:15.45pt">
                  <v:imagedata r:id="rId35" o:title=""/>
                </v:shape>
              </w:pict>
            </w:r>
            <w:r w:rsidRPr="008D71B4">
              <w:rPr>
                <w:rFonts w:eastAsia="Times New Roman"/>
                <w:lang w:val="en-GB"/>
              </w:rPr>
              <w:t xml:space="preserve">, </w:t>
            </w:r>
            <w:r w:rsidR="0060081A">
              <w:rPr>
                <w:rFonts w:eastAsia="Times New Roman"/>
                <w:position w:val="-14"/>
                <w:lang w:val="en-GB"/>
              </w:rPr>
              <w:pict>
                <v:shape id="_x0000_i1033" type="#_x0000_t75" style="width:54.7pt;height:21.05pt">
                  <v:imagedata r:id="rId36" o:title=""/>
                </v:shape>
              </w:pict>
            </w:r>
            <w:r w:rsidRPr="008D71B4">
              <w:rPr>
                <w:rFonts w:eastAsia="Times New Roman"/>
                <w:lang w:val="en-GB"/>
              </w:rPr>
              <w:t xml:space="preserve"> for some </w:t>
            </w:r>
            <w:r w:rsidR="0060081A">
              <w:rPr>
                <w:rFonts w:eastAsia="Times New Roman"/>
                <w:position w:val="-6"/>
                <w:lang w:val="en-GB"/>
              </w:rPr>
              <w:pict>
                <v:shape id="_x0000_i1034" type="#_x0000_t75" style="width:7pt;height:13.55pt">
                  <v:imagedata r:id="rId37" o:title=""/>
                </v:shape>
              </w:pict>
            </w:r>
            <w:r w:rsidRPr="008D71B4">
              <w:rPr>
                <w:rFonts w:eastAsia="Times New Roman"/>
                <w:lang w:val="en-GB"/>
              </w:rPr>
              <w:t>.</w:t>
            </w:r>
          </w:p>
          <w:p w:rsidR="008D71B4" w:rsidRPr="008D71B4" w:rsidRDefault="008D71B4" w:rsidP="00ED5B7A">
            <w:pPr>
              <w:overflowPunct/>
              <w:autoSpaceDE/>
              <w:autoSpaceDN/>
              <w:adjustRightInd/>
              <w:spacing w:before="0" w:after="0" w:line="240" w:lineRule="auto"/>
              <w:textAlignment w:val="auto"/>
              <w:rPr>
                <w:rFonts w:eastAsia="Times New Roman"/>
                <w:lang w:val="en-GB"/>
              </w:rPr>
            </w:pPr>
            <w:r w:rsidRPr="008D71B4">
              <w:rPr>
                <w:rFonts w:eastAsia="Times New Roman"/>
                <w:lang w:val="en-GB"/>
              </w:rPr>
              <w:t xml:space="preserve">The quantities </w:t>
            </w:r>
            <w:r w:rsidR="0060081A">
              <w:rPr>
                <w:rFonts w:eastAsia="Times New Roman"/>
                <w:position w:val="-10"/>
                <w:lang w:val="en-GB"/>
              </w:rPr>
              <w:pict>
                <v:shape id="_x0000_i1035" type="#_x0000_t75" style="width:21.05pt;height:15.45pt">
                  <v:imagedata r:id="rId38" o:title=""/>
                </v:shape>
              </w:pict>
            </w:r>
            <w:r w:rsidRPr="008D71B4">
              <w:rPr>
                <w:rFonts w:eastAsia="Times New Roman"/>
                <w:lang w:val="en-GB"/>
              </w:rPr>
              <w:t xml:space="preserve"> and </w:t>
            </w:r>
            <w:r w:rsidR="0060081A">
              <w:rPr>
                <w:rFonts w:eastAsia="Times New Roman"/>
                <w:position w:val="-10"/>
                <w:lang w:val="en-GB"/>
              </w:rPr>
              <w:pict>
                <v:shape id="_x0000_i1036" type="#_x0000_t75" style="width:15.9pt;height:14.95pt">
                  <v:imagedata r:id="rId39" o:title=""/>
                </v:shape>
              </w:pict>
            </w:r>
            <w:r w:rsidRPr="008D71B4">
              <w:rPr>
                <w:rFonts w:eastAsia="Times New Roman"/>
                <w:lang w:val="en-GB"/>
              </w:rPr>
              <w:t xml:space="preserve"> are given by clause 6.3.3 and </w:t>
            </w:r>
            <w:r w:rsidR="0060081A">
              <w:rPr>
                <w:rFonts w:eastAsia="Times New Roman"/>
                <w:position w:val="-12"/>
                <w:lang w:val="en-GB"/>
              </w:rPr>
              <w:pict>
                <v:shape id="_x0000_i1037" type="#_x0000_t75" style="width:91.15pt;height:18.25pt">
                  <v:imagedata r:id="rId40" o:title=""/>
                </v:shape>
              </w:pict>
            </w:r>
            <w:r w:rsidRPr="008D71B4">
              <w:rPr>
                <w:rFonts w:eastAsia="Times New Roman"/>
                <w:lang w:val="en-GB"/>
              </w:rPr>
              <w:t xml:space="preserve"> where </w:t>
            </w:r>
          </w:p>
          <w:p w:rsidR="008D71B4" w:rsidRPr="008D71B4" w:rsidRDefault="008D71B4" w:rsidP="00ED5B7A">
            <w:pPr>
              <w:overflowPunct/>
              <w:autoSpaceDE/>
              <w:autoSpaceDN/>
              <w:adjustRightInd/>
              <w:spacing w:before="0" w:after="0" w:line="240" w:lineRule="auto"/>
              <w:ind w:left="568" w:hanging="284"/>
              <w:textAlignment w:val="auto"/>
              <w:rPr>
                <w:rFonts w:eastAsia="Times New Roman"/>
                <w:lang w:val="en-GB"/>
              </w:rPr>
            </w:pPr>
            <w:r w:rsidRPr="008D71B4">
              <w:rPr>
                <w:rFonts w:eastAsia="Times New Roman"/>
                <w:lang w:val="en-GB"/>
              </w:rPr>
              <w:t>-</w:t>
            </w:r>
            <w:r w:rsidRPr="008D71B4">
              <w:rPr>
                <w:rFonts w:eastAsia="Times New Roman"/>
                <w:lang w:val="en-GB"/>
              </w:rPr>
              <w:tab/>
              <w:t xml:space="preserve">for </w:t>
            </w:r>
            <w:r w:rsidR="0060081A">
              <w:rPr>
                <w:rFonts w:eastAsia="Times New Roman"/>
                <w:position w:val="-10"/>
                <w:lang w:val="en-GB"/>
              </w:rPr>
              <w:pict>
                <v:shape id="_x0000_i1038" type="#_x0000_t75" style="width:86.5pt;height:15.45pt">
                  <v:imagedata r:id="rId41" o:title=""/>
                </v:shape>
              </w:pict>
            </w:r>
            <w:r w:rsidRPr="008D71B4">
              <w:rPr>
                <w:rFonts w:eastAsia="Times New Roman"/>
                <w:lang w:val="en-GB"/>
              </w:rPr>
              <w:t xml:space="preserve">, </w:t>
            </w:r>
            <w:r w:rsidR="0060081A">
              <w:rPr>
                <w:rFonts w:eastAsia="Times New Roman"/>
                <w:position w:val="-6"/>
                <w:lang w:val="en-GB"/>
              </w:rPr>
              <w:pict>
                <v:shape id="_x0000_i1039" type="#_x0000_t75" style="width:24.8pt;height:12.6pt">
                  <v:imagedata r:id="rId42" o:title=""/>
                </v:shape>
              </w:pict>
            </w:r>
            <w:r w:rsidRPr="008D71B4">
              <w:rPr>
                <w:rFonts w:eastAsia="Times New Roman"/>
                <w:lang w:val="en-GB"/>
              </w:rPr>
              <w:t xml:space="preserve"> </w:t>
            </w:r>
          </w:p>
          <w:p w:rsidR="008D71B4" w:rsidRPr="008D71B4" w:rsidRDefault="008D71B4" w:rsidP="00ED5B7A">
            <w:pPr>
              <w:overflowPunct/>
              <w:autoSpaceDE/>
              <w:autoSpaceDN/>
              <w:adjustRightInd/>
              <w:spacing w:before="0" w:after="0" w:line="240" w:lineRule="auto"/>
              <w:ind w:left="568" w:hanging="284"/>
              <w:textAlignment w:val="auto"/>
              <w:rPr>
                <w:rFonts w:eastAsia="Times New Roman"/>
                <w:lang w:val="en-GB"/>
              </w:rPr>
            </w:pPr>
            <w:r w:rsidRPr="008D71B4">
              <w:rPr>
                <w:rFonts w:eastAsia="Times New Roman"/>
                <w:lang w:val="en-GB"/>
              </w:rPr>
              <w:t>-</w:t>
            </w:r>
            <w:r w:rsidRPr="008D71B4">
              <w:rPr>
                <w:rFonts w:eastAsia="Times New Roman"/>
                <w:lang w:val="en-GB"/>
              </w:rPr>
              <w:tab/>
              <w:t xml:space="preserve">for </w:t>
            </w:r>
            <w:r w:rsidR="0060081A">
              <w:rPr>
                <w:rFonts w:eastAsia="Times New Roman"/>
                <w:position w:val="-10"/>
                <w:lang w:val="en-GB"/>
              </w:rPr>
              <w:pict>
                <v:shape id="_x0000_i1040" type="#_x0000_t75" style="width:113.6pt;height:15.45pt">
                  <v:imagedata r:id="rId35" o:title=""/>
                </v:shape>
              </w:pict>
            </w:r>
            <w:r w:rsidRPr="008D71B4">
              <w:rPr>
                <w:rFonts w:eastAsia="Times New Roman"/>
                <w:lang w:val="en-GB"/>
              </w:rPr>
              <w:t xml:space="preserve">, </w:t>
            </w:r>
            <w:r w:rsidR="0060081A">
              <w:rPr>
                <w:rFonts w:eastAsia="Times New Roman"/>
                <w:position w:val="-6"/>
                <w:lang w:val="en-GB"/>
              </w:rPr>
              <w:pict>
                <v:shape id="_x0000_i1041" type="#_x0000_t75" style="width:9.35pt;height:10.3pt">
                  <v:imagedata r:id="rId43" o:title=""/>
                </v:shape>
              </w:pict>
            </w:r>
            <w:r w:rsidRPr="008D71B4">
              <w:rPr>
                <w:rFonts w:eastAsia="Times New Roman"/>
                <w:lang w:val="en-GB"/>
              </w:rPr>
              <w:t xml:space="preserve"> is the number of times the interval </w:t>
            </w:r>
            <w:r w:rsidR="0060081A">
              <w:rPr>
                <w:rFonts w:eastAsia="Times New Roman"/>
                <w:position w:val="-10"/>
                <w:lang w:val="en-GB"/>
              </w:rPr>
              <w:pict>
                <v:shape id="_x0000_i1042" type="#_x0000_t75" style="width:121.1pt;height:17.3pt">
                  <v:imagedata r:id="rId44" o:title=""/>
                </v:shape>
              </w:pict>
            </w:r>
            <w:r w:rsidRPr="008D71B4">
              <w:rPr>
                <w:rFonts w:eastAsia="Times New Roman"/>
                <w:lang w:val="en-GB"/>
              </w:rPr>
              <w:t xml:space="preserve"> overlaps with either time instance 0 or time instance </w:t>
            </w:r>
            <w:r w:rsidR="0060081A">
              <w:rPr>
                <w:rFonts w:eastAsia="Times New Roman"/>
                <w:position w:val="-10"/>
                <w:lang w:val="en-GB"/>
              </w:rPr>
              <w:pict>
                <v:shape id="_x0000_i1043" type="#_x0000_t75" style="width:120.6pt;height:15.9pt">
                  <v:imagedata r:id="rId45" o:title=""/>
                </v:shape>
              </w:pict>
            </w:r>
            <w:r w:rsidRPr="008D71B4">
              <w:rPr>
                <w:rFonts w:eastAsia="Times New Roman"/>
                <w:lang w:val="en-GB"/>
              </w:rPr>
              <w:t xml:space="preserve"> in a subframe</w:t>
            </w:r>
          </w:p>
          <w:p w:rsidR="008D71B4" w:rsidRPr="008D71B4" w:rsidRDefault="008D71B4" w:rsidP="00ED5B7A">
            <w:pPr>
              <w:spacing w:before="0" w:after="0" w:line="240" w:lineRule="auto"/>
              <w:rPr>
                <w:lang w:val="en-GB"/>
              </w:rPr>
            </w:pPr>
          </w:p>
        </w:tc>
      </w:tr>
    </w:tbl>
    <w:p w:rsidR="00EE020F" w:rsidRPr="00EE020F" w:rsidRDefault="00EE020F" w:rsidP="00ED5B7A">
      <w:pPr>
        <w:spacing w:after="0"/>
      </w:pPr>
    </w:p>
    <w:p w:rsidR="005A5AB8" w:rsidRPr="006E2BF4" w:rsidRDefault="006E2BF4" w:rsidP="005A5AB8">
      <w:pPr>
        <w:spacing w:after="0"/>
        <w:contextualSpacing/>
        <w:jc w:val="both"/>
        <w:rPr>
          <w:bCs/>
          <w:lang w:val="en-GB"/>
        </w:rPr>
      </w:pPr>
      <w:r>
        <w:rPr>
          <w:bCs/>
        </w:rPr>
        <w:t xml:space="preserve">In the above equation, </w:t>
      </w:r>
      <w:r w:rsidRPr="006E2BF4">
        <w:rPr>
          <w:bCs/>
          <w:i/>
        </w:rPr>
        <w:t>k</w:t>
      </w:r>
      <w:r w:rsidRPr="006E2BF4">
        <w:rPr>
          <w:bCs/>
          <w:i/>
          <w:vertAlign w:val="subscript"/>
        </w:rPr>
        <w:t>0</w:t>
      </w:r>
      <w:r>
        <w:rPr>
          <w:bCs/>
        </w:rPr>
        <w:t xml:space="preserve"> has to </w:t>
      </w:r>
      <w:r w:rsidR="005A5AB8">
        <w:rPr>
          <w:bCs/>
        </w:rPr>
        <w:t>be defined to reflect</w:t>
      </w:r>
      <w:r>
        <w:rPr>
          <w:bCs/>
        </w:rPr>
        <w:t xml:space="preserve"> the following agreement that we had in last RAN1 meeting </w:t>
      </w:r>
      <w:r w:rsidR="005A5AB8">
        <w:rPr>
          <w:bCs/>
          <w:lang w:val="en-GB"/>
        </w:rPr>
        <w:t>and the “</w:t>
      </w:r>
      <w:proofErr w:type="spellStart"/>
      <w:r w:rsidR="005A5AB8" w:rsidRPr="00837943">
        <w:rPr>
          <w:bCs/>
        </w:rPr>
        <w:t>prach</w:t>
      </w:r>
      <w:proofErr w:type="spellEnd"/>
      <w:r w:rsidR="005A5AB8" w:rsidRPr="00837943">
        <w:rPr>
          <w:bCs/>
        </w:rPr>
        <w:t>-frequency-start</w:t>
      </w:r>
      <w:r w:rsidR="005A5AB8">
        <w:rPr>
          <w:bCs/>
        </w:rPr>
        <w:t xml:space="preserve">” which was agreed to be added in RRC. </w:t>
      </w:r>
      <w:r w:rsidR="005A5AB8">
        <w:rPr>
          <w:bCs/>
          <w:lang w:val="en-GB"/>
        </w:rPr>
        <w:t xml:space="preserve">Therefore, it is proposed to clearly define </w:t>
      </w:r>
      <w:r w:rsidR="005A5AB8" w:rsidRPr="00837943">
        <w:rPr>
          <w:bCs/>
          <w:i/>
          <w:lang w:val="en-GB"/>
        </w:rPr>
        <w:t>k</w:t>
      </w:r>
      <w:r w:rsidR="005A5AB8" w:rsidRPr="00837943">
        <w:rPr>
          <w:bCs/>
          <w:i/>
          <w:vertAlign w:val="subscript"/>
          <w:lang w:val="en-GB"/>
        </w:rPr>
        <w:t>0</w:t>
      </w:r>
      <w:r w:rsidR="005A5AB8">
        <w:rPr>
          <w:bCs/>
          <w:lang w:val="en-GB"/>
        </w:rPr>
        <w:t xml:space="preserve"> according to the current agreement along with the </w:t>
      </w:r>
      <w:r w:rsidR="007415D4">
        <w:rPr>
          <w:bCs/>
          <w:lang w:val="en-GB"/>
        </w:rPr>
        <w:t>initial BWP configuration.</w:t>
      </w:r>
    </w:p>
    <w:p w:rsidR="006E2BF4" w:rsidRPr="005A5AB8" w:rsidRDefault="006E2BF4" w:rsidP="00ED5B7A">
      <w:pPr>
        <w:spacing w:after="0"/>
        <w:contextualSpacing/>
        <w:rPr>
          <w:bCs/>
          <w:lang w:val="en-GB"/>
        </w:rPr>
      </w:pPr>
    </w:p>
    <w:p w:rsidR="006E2BF4" w:rsidRDefault="006E2BF4" w:rsidP="00ED5B7A">
      <w:pPr>
        <w:spacing w:after="0"/>
        <w:contextualSpacing/>
        <w:rPr>
          <w:bCs/>
        </w:rPr>
      </w:pPr>
    </w:p>
    <w:tbl>
      <w:tblPr>
        <w:tblStyle w:val="TableGrid"/>
        <w:tblW w:w="0" w:type="auto"/>
        <w:tblLook w:val="04A0" w:firstRow="1" w:lastRow="0" w:firstColumn="1" w:lastColumn="0" w:noHBand="0" w:noVBand="1"/>
      </w:tblPr>
      <w:tblGrid>
        <w:gridCol w:w="10016"/>
      </w:tblGrid>
      <w:tr w:rsidR="006E2BF4" w:rsidTr="006E2BF4">
        <w:tc>
          <w:tcPr>
            <w:tcW w:w="10016" w:type="dxa"/>
          </w:tcPr>
          <w:p w:rsidR="006E2BF4" w:rsidRDefault="006E2BF4" w:rsidP="00ED5B7A">
            <w:pPr>
              <w:overflowPunct/>
              <w:autoSpaceDE/>
              <w:autoSpaceDN/>
              <w:adjustRightInd/>
              <w:spacing w:before="0" w:after="0" w:line="240" w:lineRule="auto"/>
              <w:textAlignment w:val="auto"/>
              <w:rPr>
                <w:rFonts w:ascii="Times" w:eastAsia="MS Mincho" w:hAnsi="Times"/>
                <w:b/>
                <w:szCs w:val="24"/>
                <w:lang w:eastAsia="ja-JP"/>
              </w:rPr>
            </w:pPr>
            <w:r w:rsidRPr="00EE020F">
              <w:rPr>
                <w:rFonts w:ascii="Times" w:eastAsia="MS Mincho" w:hAnsi="Times"/>
                <w:b/>
                <w:szCs w:val="24"/>
                <w:highlight w:val="green"/>
                <w:lang w:eastAsia="ja-JP"/>
              </w:rPr>
              <w:t>Agreements in RAN1#91</w:t>
            </w:r>
          </w:p>
          <w:p w:rsidR="006E2BF4" w:rsidRPr="00EE020F" w:rsidRDefault="006E2BF4" w:rsidP="00ED5B7A">
            <w:pPr>
              <w:overflowPunct/>
              <w:autoSpaceDE/>
              <w:autoSpaceDN/>
              <w:adjustRightInd/>
              <w:spacing w:before="0" w:after="0" w:line="240" w:lineRule="auto"/>
              <w:textAlignment w:val="auto"/>
              <w:rPr>
                <w:rFonts w:ascii="Times" w:eastAsia="MS Mincho" w:hAnsi="Times"/>
                <w:b/>
                <w:szCs w:val="24"/>
                <w:lang w:eastAsia="ja-JP"/>
              </w:rPr>
            </w:pPr>
          </w:p>
          <w:p w:rsidR="006E2BF4" w:rsidRPr="006E2BF4" w:rsidRDefault="006E2BF4" w:rsidP="00E817C7">
            <w:pPr>
              <w:numPr>
                <w:ilvl w:val="0"/>
                <w:numId w:val="5"/>
              </w:numPr>
              <w:overflowPunct/>
              <w:autoSpaceDE/>
              <w:autoSpaceDN/>
              <w:adjustRightInd/>
              <w:spacing w:before="0" w:after="0" w:line="240" w:lineRule="auto"/>
              <w:contextualSpacing/>
              <w:textAlignment w:val="auto"/>
              <w:rPr>
                <w:rFonts w:ascii="Times" w:eastAsia="Batang" w:hAnsi="Times"/>
                <w:lang w:val="en-GB" w:eastAsia="x-none"/>
              </w:rPr>
            </w:pPr>
            <w:r w:rsidRPr="006E2BF4">
              <w:rPr>
                <w:rFonts w:ascii="Times" w:eastAsia="Batang" w:hAnsi="Times"/>
                <w:lang w:val="en-GB" w:eastAsia="x-none"/>
              </w:rPr>
              <w:t>Relative frequency offset of Msg1</w:t>
            </w:r>
          </w:p>
          <w:p w:rsidR="006E2BF4" w:rsidRPr="006E2BF4" w:rsidRDefault="006E2BF4" w:rsidP="00E817C7">
            <w:pPr>
              <w:numPr>
                <w:ilvl w:val="1"/>
                <w:numId w:val="5"/>
              </w:numPr>
              <w:overflowPunct/>
              <w:autoSpaceDE/>
              <w:autoSpaceDN/>
              <w:adjustRightInd/>
              <w:spacing w:before="0" w:after="0" w:line="240" w:lineRule="auto"/>
              <w:contextualSpacing/>
              <w:textAlignment w:val="auto"/>
              <w:rPr>
                <w:rFonts w:ascii="Times" w:eastAsia="Batang" w:hAnsi="Times"/>
                <w:lang w:val="en-GB" w:eastAsia="x-none"/>
              </w:rPr>
            </w:pPr>
            <w:r w:rsidRPr="006E2BF4">
              <w:rPr>
                <w:rFonts w:ascii="Times" w:eastAsia="Batang" w:hAnsi="Times"/>
                <w:lang w:val="en-GB" w:eastAsia="x-none"/>
              </w:rPr>
              <w:t>Note: This defines the offset of lowest PRACH transmission occasion in frequency domain with respective to PRB 0 of initial active UL BWP(s)</w:t>
            </w:r>
          </w:p>
          <w:p w:rsidR="006E2BF4" w:rsidRPr="006E2BF4" w:rsidRDefault="006E2BF4" w:rsidP="00E817C7">
            <w:pPr>
              <w:numPr>
                <w:ilvl w:val="1"/>
                <w:numId w:val="5"/>
              </w:numPr>
              <w:overflowPunct/>
              <w:autoSpaceDE/>
              <w:autoSpaceDN/>
              <w:adjustRightInd/>
              <w:spacing w:before="0" w:after="0" w:line="240" w:lineRule="auto"/>
              <w:contextualSpacing/>
              <w:textAlignment w:val="auto"/>
              <w:rPr>
                <w:rFonts w:ascii="Times" w:eastAsia="Batang" w:hAnsi="Times"/>
                <w:lang w:val="en-GB" w:eastAsia="x-none"/>
              </w:rPr>
            </w:pPr>
            <w:r w:rsidRPr="006E2BF4">
              <w:rPr>
                <w:rFonts w:ascii="Times" w:eastAsia="Batang" w:hAnsi="Times"/>
                <w:lang w:val="en-GB" w:eastAsia="x-none"/>
              </w:rPr>
              <w:t>Value: {0,1,…,Bandwidth of initial active UL BWP in terms of PRBs – Bandwidth of the RACH occasion in terms of PRBs}</w:t>
            </w:r>
          </w:p>
          <w:p w:rsidR="006E2BF4" w:rsidRPr="006E2BF4" w:rsidRDefault="006E2BF4" w:rsidP="00ED5B7A">
            <w:pPr>
              <w:overflowPunct/>
              <w:autoSpaceDE/>
              <w:autoSpaceDN/>
              <w:adjustRightInd/>
              <w:spacing w:before="0" w:after="0" w:line="240" w:lineRule="auto"/>
              <w:textAlignment w:val="auto"/>
              <w:rPr>
                <w:rFonts w:ascii="Times" w:eastAsia="MS Mincho" w:hAnsi="Times"/>
                <w:b/>
                <w:szCs w:val="24"/>
                <w:highlight w:val="green"/>
                <w:lang w:val="en-GB" w:eastAsia="ja-JP"/>
              </w:rPr>
            </w:pPr>
          </w:p>
        </w:tc>
      </w:tr>
    </w:tbl>
    <w:p w:rsidR="004D4BEF" w:rsidRDefault="004D4BEF" w:rsidP="00ED5B7A">
      <w:pPr>
        <w:spacing w:after="0"/>
        <w:contextualSpacing/>
        <w:rPr>
          <w:bCs/>
          <w:lang w:val="en-GB"/>
        </w:rPr>
      </w:pPr>
    </w:p>
    <w:p w:rsidR="00837943" w:rsidRDefault="00837943" w:rsidP="00ED5B7A">
      <w:pPr>
        <w:spacing w:after="0"/>
        <w:contextualSpacing/>
        <w:rPr>
          <w:bCs/>
          <w:lang w:val="en-GB"/>
        </w:rPr>
      </w:pPr>
    </w:p>
    <w:tbl>
      <w:tblPr>
        <w:tblStyle w:val="TableGrid"/>
        <w:tblW w:w="0" w:type="auto"/>
        <w:tblLook w:val="04A0" w:firstRow="1" w:lastRow="0" w:firstColumn="1" w:lastColumn="0" w:noHBand="0" w:noVBand="1"/>
      </w:tblPr>
      <w:tblGrid>
        <w:gridCol w:w="836"/>
        <w:gridCol w:w="775"/>
        <w:gridCol w:w="299"/>
        <w:gridCol w:w="330"/>
        <w:gridCol w:w="339"/>
        <w:gridCol w:w="1187"/>
        <w:gridCol w:w="646"/>
        <w:gridCol w:w="1169"/>
        <w:gridCol w:w="1322"/>
        <w:gridCol w:w="1130"/>
        <w:gridCol w:w="313"/>
        <w:gridCol w:w="862"/>
        <w:gridCol w:w="808"/>
      </w:tblGrid>
      <w:tr w:rsidR="00837943" w:rsidRPr="00837943" w:rsidTr="00837943">
        <w:trPr>
          <w:trHeight w:val="900"/>
        </w:trPr>
        <w:tc>
          <w:tcPr>
            <w:tcW w:w="2080" w:type="dxa"/>
            <w:hideMark/>
          </w:tcPr>
          <w:p w:rsidR="00837943" w:rsidRPr="00837943" w:rsidRDefault="00837943" w:rsidP="00837943">
            <w:pPr>
              <w:spacing w:after="0"/>
              <w:contextualSpacing/>
              <w:jc w:val="left"/>
              <w:rPr>
                <w:bCs/>
              </w:rPr>
            </w:pPr>
            <w:r w:rsidRPr="00837943">
              <w:rPr>
                <w:bCs/>
              </w:rPr>
              <w:t>RACH</w:t>
            </w:r>
          </w:p>
        </w:tc>
        <w:tc>
          <w:tcPr>
            <w:tcW w:w="960" w:type="dxa"/>
            <w:hideMark/>
          </w:tcPr>
          <w:p w:rsidR="00837943" w:rsidRPr="00837943" w:rsidRDefault="00837943" w:rsidP="00837943">
            <w:pPr>
              <w:spacing w:after="0"/>
              <w:contextualSpacing/>
              <w:jc w:val="left"/>
              <w:rPr>
                <w:bCs/>
              </w:rPr>
            </w:pPr>
            <w:r w:rsidRPr="00837943">
              <w:rPr>
                <w:bCs/>
              </w:rPr>
              <w:t>38.211</w:t>
            </w:r>
          </w:p>
        </w:tc>
        <w:tc>
          <w:tcPr>
            <w:tcW w:w="960" w:type="dxa"/>
            <w:hideMark/>
          </w:tcPr>
          <w:p w:rsidR="00837943" w:rsidRPr="00837943" w:rsidRDefault="00837943" w:rsidP="00837943">
            <w:pPr>
              <w:spacing w:after="0"/>
              <w:contextualSpacing/>
              <w:jc w:val="left"/>
              <w:rPr>
                <w:bCs/>
              </w:rPr>
            </w:pPr>
            <w:r w:rsidRPr="00837943">
              <w:rPr>
                <w:bCs/>
              </w:rPr>
              <w:t> </w:t>
            </w:r>
          </w:p>
        </w:tc>
        <w:tc>
          <w:tcPr>
            <w:tcW w:w="1600" w:type="dxa"/>
            <w:hideMark/>
          </w:tcPr>
          <w:p w:rsidR="00837943" w:rsidRPr="00837943" w:rsidRDefault="00837943" w:rsidP="00837943">
            <w:pPr>
              <w:spacing w:after="0"/>
              <w:contextualSpacing/>
              <w:jc w:val="left"/>
              <w:rPr>
                <w:bCs/>
              </w:rPr>
            </w:pPr>
            <w:r w:rsidRPr="00837943">
              <w:rPr>
                <w:bCs/>
              </w:rPr>
              <w:t> </w:t>
            </w:r>
          </w:p>
        </w:tc>
        <w:tc>
          <w:tcPr>
            <w:tcW w:w="1800" w:type="dxa"/>
            <w:hideMark/>
          </w:tcPr>
          <w:p w:rsidR="00837943" w:rsidRPr="00837943" w:rsidRDefault="00837943" w:rsidP="00837943">
            <w:pPr>
              <w:spacing w:after="0"/>
              <w:contextualSpacing/>
              <w:rPr>
                <w:bCs/>
              </w:rPr>
            </w:pPr>
            <w:r w:rsidRPr="00837943">
              <w:rPr>
                <w:bCs/>
              </w:rPr>
              <w:t> </w:t>
            </w:r>
          </w:p>
        </w:tc>
        <w:tc>
          <w:tcPr>
            <w:tcW w:w="3260" w:type="dxa"/>
            <w:hideMark/>
          </w:tcPr>
          <w:p w:rsidR="00837943" w:rsidRPr="00837943" w:rsidRDefault="00837943" w:rsidP="00837943">
            <w:pPr>
              <w:spacing w:after="0"/>
              <w:contextualSpacing/>
              <w:jc w:val="left"/>
              <w:rPr>
                <w:bCs/>
              </w:rPr>
            </w:pPr>
            <w:proofErr w:type="spellStart"/>
            <w:r w:rsidRPr="00837943">
              <w:rPr>
                <w:bCs/>
              </w:rPr>
              <w:t>prach</w:t>
            </w:r>
            <w:proofErr w:type="spellEnd"/>
            <w:r w:rsidRPr="00837943">
              <w:rPr>
                <w:bCs/>
              </w:rPr>
              <w:t>-frequency-start</w:t>
            </w:r>
          </w:p>
        </w:tc>
        <w:tc>
          <w:tcPr>
            <w:tcW w:w="1680" w:type="dxa"/>
            <w:hideMark/>
          </w:tcPr>
          <w:p w:rsidR="00837943" w:rsidRPr="00837943" w:rsidRDefault="00837943" w:rsidP="00837943">
            <w:pPr>
              <w:spacing w:after="0"/>
              <w:contextualSpacing/>
              <w:jc w:val="left"/>
              <w:rPr>
                <w:bCs/>
              </w:rPr>
            </w:pPr>
            <w:r w:rsidRPr="00837943">
              <w:rPr>
                <w:bCs/>
              </w:rPr>
              <w:t>New</w:t>
            </w:r>
          </w:p>
        </w:tc>
        <w:tc>
          <w:tcPr>
            <w:tcW w:w="2880" w:type="dxa"/>
            <w:hideMark/>
          </w:tcPr>
          <w:p w:rsidR="00837943" w:rsidRPr="00837943" w:rsidRDefault="00837943" w:rsidP="00837943">
            <w:pPr>
              <w:spacing w:after="0"/>
              <w:contextualSpacing/>
              <w:jc w:val="left"/>
              <w:rPr>
                <w:bCs/>
              </w:rPr>
            </w:pPr>
            <w:proofErr w:type="spellStart"/>
            <w:r w:rsidRPr="00837943">
              <w:rPr>
                <w:bCs/>
              </w:rPr>
              <w:t>prach</w:t>
            </w:r>
            <w:proofErr w:type="spellEnd"/>
            <w:r w:rsidRPr="00837943">
              <w:rPr>
                <w:bCs/>
              </w:rPr>
              <w:t>-frequency-start</w:t>
            </w:r>
          </w:p>
        </w:tc>
        <w:tc>
          <w:tcPr>
            <w:tcW w:w="3200" w:type="dxa"/>
            <w:hideMark/>
          </w:tcPr>
          <w:p w:rsidR="00837943" w:rsidRPr="00837943" w:rsidRDefault="00837943" w:rsidP="00837943">
            <w:pPr>
              <w:spacing w:after="0"/>
              <w:contextualSpacing/>
              <w:jc w:val="left"/>
              <w:rPr>
                <w:bCs/>
              </w:rPr>
            </w:pPr>
            <w:r w:rsidRPr="00837943">
              <w:rPr>
                <w:bCs/>
              </w:rPr>
              <w:t>Offset of lowest PRACH transmission occasion in frequency domain with respective to PRB 0 of initial active UL BWP(s)</w:t>
            </w:r>
          </w:p>
        </w:tc>
        <w:tc>
          <w:tcPr>
            <w:tcW w:w="2500" w:type="dxa"/>
            <w:hideMark/>
          </w:tcPr>
          <w:p w:rsidR="00837943" w:rsidRPr="00837943" w:rsidRDefault="00837943" w:rsidP="00837943">
            <w:pPr>
              <w:spacing w:after="0"/>
              <w:contextualSpacing/>
              <w:rPr>
                <w:bCs/>
              </w:rPr>
            </w:pPr>
            <w:r w:rsidRPr="00837943">
              <w:rPr>
                <w:bCs/>
              </w:rPr>
              <w:t>0,1,…, maximum size of bandwidth part</w:t>
            </w:r>
          </w:p>
        </w:tc>
        <w:tc>
          <w:tcPr>
            <w:tcW w:w="1240" w:type="dxa"/>
            <w:hideMark/>
          </w:tcPr>
          <w:p w:rsidR="00837943" w:rsidRPr="00837943" w:rsidRDefault="00837943" w:rsidP="00837943">
            <w:pPr>
              <w:spacing w:after="0"/>
              <w:contextualSpacing/>
              <w:jc w:val="left"/>
              <w:rPr>
                <w:bCs/>
              </w:rPr>
            </w:pPr>
            <w:r w:rsidRPr="00837943">
              <w:rPr>
                <w:bCs/>
              </w:rPr>
              <w:t> </w:t>
            </w:r>
          </w:p>
        </w:tc>
        <w:tc>
          <w:tcPr>
            <w:tcW w:w="1340" w:type="dxa"/>
            <w:hideMark/>
          </w:tcPr>
          <w:p w:rsidR="00837943" w:rsidRPr="00837943" w:rsidRDefault="00837943" w:rsidP="00837943">
            <w:pPr>
              <w:spacing w:after="0"/>
              <w:contextualSpacing/>
              <w:jc w:val="left"/>
              <w:rPr>
                <w:bCs/>
              </w:rPr>
            </w:pPr>
            <w:r w:rsidRPr="00837943">
              <w:rPr>
                <w:bCs/>
              </w:rPr>
              <w:t>Cell specific</w:t>
            </w:r>
          </w:p>
        </w:tc>
        <w:tc>
          <w:tcPr>
            <w:tcW w:w="1640" w:type="dxa"/>
            <w:hideMark/>
          </w:tcPr>
          <w:p w:rsidR="00837943" w:rsidRPr="00837943" w:rsidRDefault="00837943" w:rsidP="00837943">
            <w:pPr>
              <w:spacing w:after="0"/>
              <w:contextualSpacing/>
              <w:jc w:val="left"/>
              <w:rPr>
                <w:bCs/>
              </w:rPr>
            </w:pPr>
            <w:r w:rsidRPr="00837943">
              <w:rPr>
                <w:bCs/>
              </w:rPr>
              <w:t>38.331</w:t>
            </w:r>
          </w:p>
        </w:tc>
      </w:tr>
    </w:tbl>
    <w:p w:rsidR="00837943" w:rsidRDefault="00837943" w:rsidP="00ED5B7A">
      <w:pPr>
        <w:spacing w:after="0"/>
        <w:contextualSpacing/>
        <w:rPr>
          <w:bCs/>
          <w:lang w:val="en-GB"/>
        </w:rPr>
      </w:pPr>
    </w:p>
    <w:p w:rsidR="00EE020F" w:rsidRPr="00DF3C13" w:rsidRDefault="00EE020F" w:rsidP="00ED5B7A">
      <w:pPr>
        <w:spacing w:after="0"/>
        <w:jc w:val="both"/>
        <w:rPr>
          <w:noProof/>
        </w:rPr>
      </w:pPr>
    </w:p>
    <w:p w:rsidR="00BC006F" w:rsidRDefault="00BC006F" w:rsidP="00ED5B7A">
      <w:pPr>
        <w:pStyle w:val="Heading1"/>
        <w:numPr>
          <w:ilvl w:val="0"/>
          <w:numId w:val="2"/>
        </w:numPr>
        <w:pBdr>
          <w:top w:val="single" w:sz="12" w:space="6" w:color="auto"/>
        </w:pBdr>
        <w:spacing w:before="0" w:after="0"/>
        <w:rPr>
          <w:rFonts w:cs="Arial"/>
          <w:sz w:val="32"/>
          <w:lang w:val="en-US"/>
        </w:rPr>
      </w:pPr>
      <w:r w:rsidRPr="00FC40E8">
        <w:rPr>
          <w:rFonts w:cs="Arial"/>
          <w:sz w:val="32"/>
          <w:lang w:val="en-US"/>
        </w:rPr>
        <w:t>Conclusion</w:t>
      </w:r>
    </w:p>
    <w:p w:rsidR="00837943" w:rsidRPr="00837943" w:rsidRDefault="00837943" w:rsidP="00837943"/>
    <w:p w:rsidR="009470E4" w:rsidRDefault="003E118C" w:rsidP="00ED5B7A">
      <w:pPr>
        <w:spacing w:after="0"/>
        <w:jc w:val="both"/>
        <w:rPr>
          <w:lang w:val="en-GB" w:eastAsia="zh-CN"/>
        </w:rPr>
      </w:pPr>
      <w:r w:rsidRPr="002043B0">
        <w:rPr>
          <w:lang w:val="en-GB" w:eastAsia="zh-CN"/>
        </w:rPr>
        <w:t xml:space="preserve">This contribution </w:t>
      </w:r>
      <w:r w:rsidR="00837943">
        <w:rPr>
          <w:lang w:val="en-GB" w:eastAsia="zh-CN"/>
        </w:rPr>
        <w:t xml:space="preserve">proposed possible PRACH configuration table for FR1/FR2 and paired/unpaired spectrums respectively. It is proposed to consider the entries in the </w:t>
      </w:r>
      <w:r w:rsidR="00C74681">
        <w:rPr>
          <w:lang w:val="en-GB" w:eastAsia="zh-CN"/>
        </w:rPr>
        <w:t>T</w:t>
      </w:r>
      <w:r w:rsidR="00837943">
        <w:rPr>
          <w:lang w:val="en-GB" w:eastAsia="zh-CN"/>
        </w:rPr>
        <w:t>able</w:t>
      </w:r>
      <w:r w:rsidR="00C74681">
        <w:rPr>
          <w:lang w:val="en-GB" w:eastAsia="zh-CN"/>
        </w:rPr>
        <w:t>2-5</w:t>
      </w:r>
      <w:r w:rsidR="00837943">
        <w:rPr>
          <w:lang w:val="en-GB" w:eastAsia="zh-CN"/>
        </w:rPr>
        <w:t xml:space="preserve"> in section 2 for drafting CRs on PRACH configuration table.</w:t>
      </w:r>
    </w:p>
    <w:p w:rsidR="00EE020F" w:rsidRDefault="00EE020F" w:rsidP="00ED5B7A">
      <w:pPr>
        <w:spacing w:after="0"/>
        <w:rPr>
          <w:i/>
          <w:lang w:eastAsia="zh-CN"/>
        </w:rPr>
      </w:pPr>
    </w:p>
    <w:p w:rsidR="00EE020F" w:rsidRDefault="00EE020F" w:rsidP="00ED5B7A">
      <w:pPr>
        <w:spacing w:after="0"/>
        <w:rPr>
          <w:i/>
          <w:lang w:eastAsia="zh-CN"/>
        </w:rPr>
      </w:pPr>
    </w:p>
    <w:p w:rsidR="00EE020F" w:rsidRPr="00D06A4C" w:rsidRDefault="00EE020F" w:rsidP="00ED5B7A">
      <w:pPr>
        <w:spacing w:after="0"/>
        <w:rPr>
          <w:i/>
          <w:lang w:eastAsia="zh-CN"/>
        </w:rPr>
      </w:pPr>
    </w:p>
    <w:p w:rsidR="00616E19" w:rsidRDefault="00616E19" w:rsidP="00ED5B7A">
      <w:pPr>
        <w:pStyle w:val="Heading1"/>
        <w:numPr>
          <w:ilvl w:val="0"/>
          <w:numId w:val="2"/>
        </w:numPr>
        <w:pBdr>
          <w:top w:val="single" w:sz="12" w:space="4" w:color="auto"/>
        </w:pBdr>
        <w:spacing w:before="0" w:after="0"/>
        <w:rPr>
          <w:rFonts w:cs="Arial"/>
          <w:sz w:val="32"/>
          <w:lang w:val="en-US"/>
        </w:rPr>
      </w:pPr>
      <w:r w:rsidRPr="00FC40E8">
        <w:rPr>
          <w:rFonts w:cs="Arial"/>
          <w:sz w:val="32"/>
          <w:lang w:val="en-US"/>
        </w:rPr>
        <w:t>References</w:t>
      </w:r>
    </w:p>
    <w:p w:rsidR="00837943" w:rsidRPr="00837943" w:rsidRDefault="00837943" w:rsidP="00837943"/>
    <w:p w:rsidR="00FC1ADC" w:rsidRDefault="00AF6A32" w:rsidP="00ED5B7A">
      <w:pPr>
        <w:widowControl w:val="0"/>
        <w:numPr>
          <w:ilvl w:val="0"/>
          <w:numId w:val="3"/>
        </w:numPr>
        <w:overflowPunct/>
        <w:autoSpaceDE/>
        <w:autoSpaceDN/>
        <w:adjustRightInd/>
        <w:spacing w:after="0"/>
        <w:textAlignment w:val="auto"/>
        <w:rPr>
          <w:lang w:eastAsia="ja-JP"/>
        </w:rPr>
      </w:pPr>
      <w:bookmarkStart w:id="12" w:name="_Ref498638067"/>
      <w:r>
        <w:rPr>
          <w:lang w:eastAsia="ja-JP"/>
        </w:rPr>
        <w:t>TS 38.211 V</w:t>
      </w:r>
      <w:r w:rsidR="00B72410">
        <w:rPr>
          <w:lang w:eastAsia="ja-JP"/>
        </w:rPr>
        <w:t>f.0</w:t>
      </w:r>
      <w:r>
        <w:rPr>
          <w:lang w:eastAsia="ja-JP"/>
        </w:rPr>
        <w:t>.</w:t>
      </w:r>
      <w:bookmarkEnd w:id="12"/>
      <w:r w:rsidR="00B72410">
        <w:rPr>
          <w:lang w:eastAsia="ja-JP"/>
        </w:rPr>
        <w:t>0</w:t>
      </w:r>
    </w:p>
    <w:p w:rsidR="00FC1ADC" w:rsidRDefault="00D33C83" w:rsidP="00D33C83">
      <w:pPr>
        <w:widowControl w:val="0"/>
        <w:numPr>
          <w:ilvl w:val="0"/>
          <w:numId w:val="3"/>
        </w:numPr>
        <w:overflowPunct/>
        <w:autoSpaceDE/>
        <w:autoSpaceDN/>
        <w:adjustRightInd/>
        <w:spacing w:after="0"/>
        <w:textAlignment w:val="auto"/>
        <w:rPr>
          <w:lang w:eastAsia="ja-JP"/>
        </w:rPr>
      </w:pPr>
      <w:r>
        <w:rPr>
          <w:lang w:eastAsia="ja-JP"/>
        </w:rPr>
        <w:t>R1-1721573, “</w:t>
      </w:r>
      <w:r w:rsidRPr="00485B90">
        <w:rPr>
          <w:lang w:eastAsia="ja-JP"/>
        </w:rPr>
        <w:t xml:space="preserve">Summary of </w:t>
      </w:r>
      <w:r w:rsidRPr="009E3B90">
        <w:rPr>
          <w:lang w:eastAsia="ja-JP"/>
        </w:rPr>
        <w:t>Remaining details on PRACH formats</w:t>
      </w:r>
      <w:r>
        <w:rPr>
          <w:lang w:eastAsia="ja-JP"/>
        </w:rPr>
        <w:t xml:space="preserve">”, </w:t>
      </w:r>
      <w:proofErr w:type="spellStart"/>
      <w:r>
        <w:rPr>
          <w:lang w:eastAsia="ja-JP"/>
        </w:rPr>
        <w:t>Convida</w:t>
      </w:r>
      <w:proofErr w:type="spellEnd"/>
      <w:r>
        <w:rPr>
          <w:lang w:eastAsia="ja-JP"/>
        </w:rPr>
        <w:t xml:space="preserve"> Wireless</w:t>
      </w:r>
    </w:p>
    <w:p w:rsidR="00485B90" w:rsidRPr="00485B90" w:rsidRDefault="00485B90" w:rsidP="00485B90">
      <w:pPr>
        <w:widowControl w:val="0"/>
        <w:numPr>
          <w:ilvl w:val="0"/>
          <w:numId w:val="3"/>
        </w:numPr>
        <w:overflowPunct/>
        <w:autoSpaceDE/>
        <w:autoSpaceDN/>
        <w:adjustRightInd/>
        <w:spacing w:after="0"/>
        <w:textAlignment w:val="auto"/>
        <w:rPr>
          <w:lang w:eastAsia="ja-JP"/>
        </w:rPr>
      </w:pPr>
      <w:r w:rsidRPr="00485B90">
        <w:rPr>
          <w:lang w:eastAsia="ja-JP"/>
        </w:rPr>
        <w:t xml:space="preserve">R1-1800012, “LS on Acquisition of </w:t>
      </w:r>
      <m:oMath>
        <m:sSub>
          <m:sSubPr>
            <m:ctrlPr>
              <w:rPr>
                <w:rFonts w:ascii="Cambria Math" w:hAnsi="Cambria Math"/>
                <w:lang w:eastAsia="ja-JP"/>
              </w:rPr>
            </m:ctrlPr>
          </m:sSubPr>
          <m:e>
            <m:r>
              <w:rPr>
                <w:rFonts w:ascii="Cambria Math" w:hAnsi="Cambria Math"/>
                <w:lang w:eastAsia="ja-JP"/>
              </w:rPr>
              <m:t>N</m:t>
            </m:r>
          </m:e>
          <m:sub>
            <m:r>
              <w:rPr>
                <w:rFonts w:ascii="Cambria Math" w:hAnsi="Cambria Math"/>
                <w:lang w:eastAsia="ja-JP"/>
              </w:rPr>
              <m:t>TA</m:t>
            </m:r>
            <m:r>
              <m:rPr>
                <m:sty m:val="p"/>
              </m:rPr>
              <w:rPr>
                <w:rFonts w:ascii="Cambria Math" w:hAnsi="Cambria Math"/>
                <w:lang w:eastAsia="ja-JP"/>
              </w:rPr>
              <m:t>_</m:t>
            </m:r>
            <m:r>
              <w:rPr>
                <w:rFonts w:ascii="Cambria Math" w:hAnsi="Cambria Math"/>
                <w:lang w:eastAsia="ja-JP"/>
              </w:rPr>
              <m:t>Offset</m:t>
            </m:r>
          </m:sub>
        </m:sSub>
      </m:oMath>
      <w:r>
        <w:rPr>
          <w:lang w:eastAsia="ja-JP"/>
        </w:rPr>
        <w:t xml:space="preserve"> for Uplink Transmission” RAN4</w:t>
      </w:r>
    </w:p>
    <w:p w:rsidR="00D33C83" w:rsidRDefault="00D33C83" w:rsidP="00ED5B7A">
      <w:pPr>
        <w:widowControl w:val="0"/>
        <w:overflowPunct/>
        <w:autoSpaceDE/>
        <w:autoSpaceDN/>
        <w:adjustRightInd/>
        <w:spacing w:after="0"/>
        <w:ind w:left="360"/>
        <w:textAlignment w:val="auto"/>
        <w:rPr>
          <w:lang w:eastAsia="ja-JP"/>
        </w:rPr>
      </w:pPr>
    </w:p>
    <w:sectPr w:rsidR="00D33C83" w:rsidSect="00E12812">
      <w:headerReference w:type="even" r:id="rId46"/>
      <w:footerReference w:type="even" r:id="rId47"/>
      <w:footerReference w:type="default" r:id="rId48"/>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4CC" w:rsidRDefault="006474CC">
      <w:r>
        <w:separator/>
      </w:r>
    </w:p>
  </w:endnote>
  <w:endnote w:type="continuationSeparator" w:id="0">
    <w:p w:rsidR="006474CC" w:rsidRDefault="0064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2C3" w:rsidRDefault="004E42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42C3" w:rsidRDefault="004E42C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2C3" w:rsidRDefault="004E42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0C39">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0C39">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4CC" w:rsidRDefault="006474CC">
      <w:r>
        <w:separator/>
      </w:r>
    </w:p>
  </w:footnote>
  <w:footnote w:type="continuationSeparator" w:id="0">
    <w:p w:rsidR="006474CC" w:rsidRDefault="0064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2C3" w:rsidRDefault="004E42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48150A4"/>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7303D8"/>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94E71"/>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0F7D1C"/>
    <w:multiLevelType w:val="hybridMultilevel"/>
    <w:tmpl w:val="C0B215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D17A04"/>
    <w:multiLevelType w:val="hybridMultilevel"/>
    <w:tmpl w:val="C0B215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
  </w:num>
  <w:num w:numId="3">
    <w:abstractNumId w:val="23"/>
  </w:num>
  <w:num w:numId="4">
    <w:abstractNumId w:val="3"/>
  </w:num>
  <w:num w:numId="5">
    <w:abstractNumId w:val="17"/>
  </w:num>
  <w:num w:numId="6">
    <w:abstractNumId w:val="10"/>
  </w:num>
  <w:num w:numId="7">
    <w:abstractNumId w:val="0"/>
  </w:num>
  <w:num w:numId="8">
    <w:abstractNumId w:val="13"/>
  </w:num>
  <w:num w:numId="9">
    <w:abstractNumId w:val="20"/>
  </w:num>
  <w:num w:numId="10">
    <w:abstractNumId w:val="21"/>
  </w:num>
  <w:num w:numId="11">
    <w:abstractNumId w:val="24"/>
  </w:num>
  <w:num w:numId="12">
    <w:abstractNumId w:val="8"/>
  </w:num>
  <w:num w:numId="13">
    <w:abstractNumId w:val="15"/>
  </w:num>
  <w:num w:numId="14">
    <w:abstractNumId w:val="11"/>
  </w:num>
  <w:num w:numId="15">
    <w:abstractNumId w:val="18"/>
  </w:num>
  <w:num w:numId="16">
    <w:abstractNumId w:val="25"/>
  </w:num>
  <w:num w:numId="17">
    <w:abstractNumId w:val="19"/>
  </w:num>
  <w:num w:numId="18">
    <w:abstractNumId w:val="16"/>
  </w:num>
  <w:num w:numId="19">
    <w:abstractNumId w:val="22"/>
  </w:num>
  <w:num w:numId="20">
    <w:abstractNumId w:val="14"/>
  </w:num>
  <w:num w:numId="21">
    <w:abstractNumId w:val="9"/>
  </w:num>
  <w:num w:numId="22">
    <w:abstractNumId w:val="2"/>
  </w:num>
  <w:num w:numId="23">
    <w:abstractNumId w:val="5"/>
  </w:num>
  <w:num w:numId="24">
    <w:abstractNumId w:val="12"/>
  </w:num>
  <w:num w:numId="2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D36"/>
    <w:rsid w:val="00003131"/>
    <w:rsid w:val="00003772"/>
    <w:rsid w:val="000037FB"/>
    <w:rsid w:val="00004284"/>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28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82B"/>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3B5F"/>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C39"/>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319"/>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610"/>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A4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B61"/>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8A"/>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308"/>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17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99"/>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4CE6"/>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10"/>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B7898"/>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127"/>
    <w:rsid w:val="00304549"/>
    <w:rsid w:val="00304AC5"/>
    <w:rsid w:val="00304FCA"/>
    <w:rsid w:val="003065FB"/>
    <w:rsid w:val="00306AD7"/>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ABE"/>
    <w:rsid w:val="00321B02"/>
    <w:rsid w:val="003222E4"/>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B3"/>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B6D"/>
    <w:rsid w:val="00375FFC"/>
    <w:rsid w:val="003764FA"/>
    <w:rsid w:val="00376E52"/>
    <w:rsid w:val="0037709A"/>
    <w:rsid w:val="00377146"/>
    <w:rsid w:val="00377397"/>
    <w:rsid w:val="003774FD"/>
    <w:rsid w:val="003775BD"/>
    <w:rsid w:val="003805E9"/>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4D6F"/>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162"/>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89C"/>
    <w:rsid w:val="003E4CDB"/>
    <w:rsid w:val="003E522A"/>
    <w:rsid w:val="003E52EB"/>
    <w:rsid w:val="003E6592"/>
    <w:rsid w:val="003E697A"/>
    <w:rsid w:val="003E703E"/>
    <w:rsid w:val="003E73BC"/>
    <w:rsid w:val="003E7A07"/>
    <w:rsid w:val="003F0656"/>
    <w:rsid w:val="003F0905"/>
    <w:rsid w:val="003F16E1"/>
    <w:rsid w:val="003F1B6D"/>
    <w:rsid w:val="003F1D73"/>
    <w:rsid w:val="003F20E2"/>
    <w:rsid w:val="003F2244"/>
    <w:rsid w:val="003F2388"/>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21F"/>
    <w:rsid w:val="0040495B"/>
    <w:rsid w:val="00404AE9"/>
    <w:rsid w:val="00404E32"/>
    <w:rsid w:val="00405194"/>
    <w:rsid w:val="00405898"/>
    <w:rsid w:val="00405D95"/>
    <w:rsid w:val="00405F90"/>
    <w:rsid w:val="00406108"/>
    <w:rsid w:val="00406153"/>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3665"/>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5FF"/>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67D1D"/>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79"/>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B90"/>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831"/>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4BEF"/>
    <w:rsid w:val="004D50CC"/>
    <w:rsid w:val="004D58D1"/>
    <w:rsid w:val="004D5F02"/>
    <w:rsid w:val="004D60B3"/>
    <w:rsid w:val="004D659E"/>
    <w:rsid w:val="004D68C0"/>
    <w:rsid w:val="004D710C"/>
    <w:rsid w:val="004D7448"/>
    <w:rsid w:val="004D7541"/>
    <w:rsid w:val="004E0033"/>
    <w:rsid w:val="004E03BE"/>
    <w:rsid w:val="004E08ED"/>
    <w:rsid w:val="004E0CD0"/>
    <w:rsid w:val="004E1260"/>
    <w:rsid w:val="004E1CBB"/>
    <w:rsid w:val="004E1D07"/>
    <w:rsid w:val="004E209D"/>
    <w:rsid w:val="004E21D3"/>
    <w:rsid w:val="004E2354"/>
    <w:rsid w:val="004E2C41"/>
    <w:rsid w:val="004E2E33"/>
    <w:rsid w:val="004E2F51"/>
    <w:rsid w:val="004E2F60"/>
    <w:rsid w:val="004E3579"/>
    <w:rsid w:val="004E3892"/>
    <w:rsid w:val="004E3FD8"/>
    <w:rsid w:val="004E42C3"/>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0E24"/>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5B78"/>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7C1"/>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520"/>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5AB8"/>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3A5B"/>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F9C"/>
    <w:rsid w:val="005F6FFC"/>
    <w:rsid w:val="005F7F11"/>
    <w:rsid w:val="006004DE"/>
    <w:rsid w:val="0060081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0"/>
    <w:rsid w:val="00607039"/>
    <w:rsid w:val="006074B1"/>
    <w:rsid w:val="006079D8"/>
    <w:rsid w:val="00607ADE"/>
    <w:rsid w:val="00607E68"/>
    <w:rsid w:val="006102C6"/>
    <w:rsid w:val="006103F0"/>
    <w:rsid w:val="006113A9"/>
    <w:rsid w:val="00612C73"/>
    <w:rsid w:val="00613036"/>
    <w:rsid w:val="006134CE"/>
    <w:rsid w:val="00613620"/>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700"/>
    <w:rsid w:val="0062286B"/>
    <w:rsid w:val="00623081"/>
    <w:rsid w:val="00623427"/>
    <w:rsid w:val="00623EF3"/>
    <w:rsid w:val="00624AFA"/>
    <w:rsid w:val="00624C6E"/>
    <w:rsid w:val="00624FB3"/>
    <w:rsid w:val="0062516A"/>
    <w:rsid w:val="00625B24"/>
    <w:rsid w:val="0062657C"/>
    <w:rsid w:val="00626C25"/>
    <w:rsid w:val="00626E64"/>
    <w:rsid w:val="00627BA3"/>
    <w:rsid w:val="00627C39"/>
    <w:rsid w:val="00627E44"/>
    <w:rsid w:val="006300D7"/>
    <w:rsid w:val="00630F6A"/>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4C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091"/>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F91"/>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65C"/>
    <w:rsid w:val="00693CA1"/>
    <w:rsid w:val="006943ED"/>
    <w:rsid w:val="0069447C"/>
    <w:rsid w:val="006949AD"/>
    <w:rsid w:val="006953A6"/>
    <w:rsid w:val="00695E95"/>
    <w:rsid w:val="00696244"/>
    <w:rsid w:val="006969D6"/>
    <w:rsid w:val="00696C63"/>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2BF4"/>
    <w:rsid w:val="006E3D3A"/>
    <w:rsid w:val="006E459B"/>
    <w:rsid w:val="006E512D"/>
    <w:rsid w:val="006E5151"/>
    <w:rsid w:val="006E54EC"/>
    <w:rsid w:val="006E554E"/>
    <w:rsid w:val="006E6823"/>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FD3"/>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0DF4"/>
    <w:rsid w:val="0074108B"/>
    <w:rsid w:val="007415D4"/>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319"/>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2E"/>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3D9"/>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2D"/>
    <w:rsid w:val="007E1479"/>
    <w:rsid w:val="007E152B"/>
    <w:rsid w:val="007E1A2F"/>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425"/>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943"/>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47D9C"/>
    <w:rsid w:val="0085130C"/>
    <w:rsid w:val="00851B22"/>
    <w:rsid w:val="008521C5"/>
    <w:rsid w:val="00852338"/>
    <w:rsid w:val="00852F3B"/>
    <w:rsid w:val="0085386C"/>
    <w:rsid w:val="00853B2A"/>
    <w:rsid w:val="00853C45"/>
    <w:rsid w:val="00854090"/>
    <w:rsid w:val="008540E5"/>
    <w:rsid w:val="00854983"/>
    <w:rsid w:val="00854B60"/>
    <w:rsid w:val="008550F8"/>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0F3"/>
    <w:rsid w:val="00893B3B"/>
    <w:rsid w:val="00894304"/>
    <w:rsid w:val="00895243"/>
    <w:rsid w:val="00895A0C"/>
    <w:rsid w:val="00896A6F"/>
    <w:rsid w:val="00896D10"/>
    <w:rsid w:val="00896DF5"/>
    <w:rsid w:val="008A0173"/>
    <w:rsid w:val="008A0339"/>
    <w:rsid w:val="008A03A0"/>
    <w:rsid w:val="008A0473"/>
    <w:rsid w:val="008A04C7"/>
    <w:rsid w:val="008A0C78"/>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3AC0"/>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CEB"/>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1B4"/>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4E5"/>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369"/>
    <w:rsid w:val="00911CC3"/>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278"/>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29"/>
    <w:rsid w:val="00940A5D"/>
    <w:rsid w:val="00940BCB"/>
    <w:rsid w:val="00940D85"/>
    <w:rsid w:val="00940DF4"/>
    <w:rsid w:val="00940FB5"/>
    <w:rsid w:val="0094148B"/>
    <w:rsid w:val="00941A1C"/>
    <w:rsid w:val="00941B97"/>
    <w:rsid w:val="00942924"/>
    <w:rsid w:val="00942BB8"/>
    <w:rsid w:val="0094335F"/>
    <w:rsid w:val="00943D09"/>
    <w:rsid w:val="00943FE2"/>
    <w:rsid w:val="00944202"/>
    <w:rsid w:val="00944335"/>
    <w:rsid w:val="00944710"/>
    <w:rsid w:val="00944AF4"/>
    <w:rsid w:val="00944D54"/>
    <w:rsid w:val="00945811"/>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88F"/>
    <w:rsid w:val="009C520B"/>
    <w:rsid w:val="009C5785"/>
    <w:rsid w:val="009C5874"/>
    <w:rsid w:val="009C6768"/>
    <w:rsid w:val="009C6894"/>
    <w:rsid w:val="009C6A28"/>
    <w:rsid w:val="009C6B3B"/>
    <w:rsid w:val="009C6B7B"/>
    <w:rsid w:val="009C6E93"/>
    <w:rsid w:val="009C6F28"/>
    <w:rsid w:val="009C7147"/>
    <w:rsid w:val="009C7928"/>
    <w:rsid w:val="009C7F47"/>
    <w:rsid w:val="009D0361"/>
    <w:rsid w:val="009D0720"/>
    <w:rsid w:val="009D079F"/>
    <w:rsid w:val="009D0897"/>
    <w:rsid w:val="009D0B7E"/>
    <w:rsid w:val="009D20C6"/>
    <w:rsid w:val="009D2118"/>
    <w:rsid w:val="009D22EA"/>
    <w:rsid w:val="009D2C43"/>
    <w:rsid w:val="009D3CC0"/>
    <w:rsid w:val="009D3D45"/>
    <w:rsid w:val="009D422C"/>
    <w:rsid w:val="009D4303"/>
    <w:rsid w:val="009D478C"/>
    <w:rsid w:val="009D49A4"/>
    <w:rsid w:val="009D4A8E"/>
    <w:rsid w:val="009D4D25"/>
    <w:rsid w:val="009D4DA3"/>
    <w:rsid w:val="009D610C"/>
    <w:rsid w:val="009D62B9"/>
    <w:rsid w:val="009D62E7"/>
    <w:rsid w:val="009D75A4"/>
    <w:rsid w:val="009D7643"/>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618"/>
    <w:rsid w:val="009E798E"/>
    <w:rsid w:val="009E7E72"/>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B19"/>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9C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92F"/>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189B"/>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F5"/>
    <w:rsid w:val="00AE7992"/>
    <w:rsid w:val="00AF0801"/>
    <w:rsid w:val="00AF1414"/>
    <w:rsid w:val="00AF256C"/>
    <w:rsid w:val="00AF28B0"/>
    <w:rsid w:val="00AF2DED"/>
    <w:rsid w:val="00AF3A6E"/>
    <w:rsid w:val="00AF3C80"/>
    <w:rsid w:val="00AF3C8C"/>
    <w:rsid w:val="00AF41FC"/>
    <w:rsid w:val="00AF457C"/>
    <w:rsid w:val="00AF4648"/>
    <w:rsid w:val="00AF5021"/>
    <w:rsid w:val="00AF5363"/>
    <w:rsid w:val="00AF5F78"/>
    <w:rsid w:val="00AF630F"/>
    <w:rsid w:val="00AF63A9"/>
    <w:rsid w:val="00AF6591"/>
    <w:rsid w:val="00AF66F1"/>
    <w:rsid w:val="00AF6A32"/>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0F8"/>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4DE1"/>
    <w:rsid w:val="00B3511C"/>
    <w:rsid w:val="00B3539A"/>
    <w:rsid w:val="00B35A69"/>
    <w:rsid w:val="00B35CB3"/>
    <w:rsid w:val="00B35F8E"/>
    <w:rsid w:val="00B37121"/>
    <w:rsid w:val="00B374BC"/>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346"/>
    <w:rsid w:val="00B607B8"/>
    <w:rsid w:val="00B60E6E"/>
    <w:rsid w:val="00B6184F"/>
    <w:rsid w:val="00B619AF"/>
    <w:rsid w:val="00B61B85"/>
    <w:rsid w:val="00B61C28"/>
    <w:rsid w:val="00B61CFF"/>
    <w:rsid w:val="00B61F70"/>
    <w:rsid w:val="00B61FA6"/>
    <w:rsid w:val="00B6237B"/>
    <w:rsid w:val="00B62A18"/>
    <w:rsid w:val="00B63622"/>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55C"/>
    <w:rsid w:val="00B716F3"/>
    <w:rsid w:val="00B71A5D"/>
    <w:rsid w:val="00B72184"/>
    <w:rsid w:val="00B72410"/>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7D1"/>
    <w:rsid w:val="00B91E0F"/>
    <w:rsid w:val="00B926E0"/>
    <w:rsid w:val="00B928B6"/>
    <w:rsid w:val="00B92FE9"/>
    <w:rsid w:val="00B9337A"/>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5C15"/>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2EBE"/>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AD9"/>
    <w:rsid w:val="00C20F77"/>
    <w:rsid w:val="00C21B1D"/>
    <w:rsid w:val="00C222CF"/>
    <w:rsid w:val="00C228C7"/>
    <w:rsid w:val="00C22AC3"/>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994"/>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3BD1"/>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681"/>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81C"/>
    <w:rsid w:val="00CA5F22"/>
    <w:rsid w:val="00CA6164"/>
    <w:rsid w:val="00CA6B46"/>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94"/>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7A3"/>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3C83"/>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1D4"/>
    <w:rsid w:val="00D81307"/>
    <w:rsid w:val="00D817FD"/>
    <w:rsid w:val="00D81E9C"/>
    <w:rsid w:val="00D820F3"/>
    <w:rsid w:val="00D829AC"/>
    <w:rsid w:val="00D83401"/>
    <w:rsid w:val="00D84268"/>
    <w:rsid w:val="00D846C5"/>
    <w:rsid w:val="00D85AAC"/>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E8C"/>
    <w:rsid w:val="00DB1539"/>
    <w:rsid w:val="00DB1F98"/>
    <w:rsid w:val="00DB2463"/>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1A4C"/>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1DA7"/>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D8C"/>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0C"/>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1E6"/>
    <w:rsid w:val="00E64286"/>
    <w:rsid w:val="00E64763"/>
    <w:rsid w:val="00E649CE"/>
    <w:rsid w:val="00E65E6B"/>
    <w:rsid w:val="00E6640D"/>
    <w:rsid w:val="00E6682F"/>
    <w:rsid w:val="00E67ACA"/>
    <w:rsid w:val="00E705E5"/>
    <w:rsid w:val="00E70B0C"/>
    <w:rsid w:val="00E70D8B"/>
    <w:rsid w:val="00E713E9"/>
    <w:rsid w:val="00E71DF1"/>
    <w:rsid w:val="00E722EF"/>
    <w:rsid w:val="00E723D3"/>
    <w:rsid w:val="00E7242A"/>
    <w:rsid w:val="00E7245A"/>
    <w:rsid w:val="00E72ABE"/>
    <w:rsid w:val="00E72BCC"/>
    <w:rsid w:val="00E73065"/>
    <w:rsid w:val="00E7306F"/>
    <w:rsid w:val="00E73E01"/>
    <w:rsid w:val="00E7475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7C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7A"/>
    <w:rsid w:val="00ED63B2"/>
    <w:rsid w:val="00EE020F"/>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4F8"/>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337"/>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89A"/>
    <w:rsid w:val="00F45B9D"/>
    <w:rsid w:val="00F465C1"/>
    <w:rsid w:val="00F46660"/>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3D15"/>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5C8E"/>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7BE"/>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4C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ADC"/>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5C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4B4"/>
    <w:rsid w:val="00FF1716"/>
    <w:rsid w:val="00FF1862"/>
    <w:rsid w:val="00FF2077"/>
    <w:rsid w:val="00FF2A88"/>
    <w:rsid w:val="00FF33F3"/>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F9DBD5-10A0-412D-AA67-9DFA6BCC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BF30C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F30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BF30C0"/>
    <w:pPr>
      <w:ind w:left="1418" w:hanging="1418"/>
      <w:outlineLvl w:val="3"/>
    </w:pPr>
    <w:rPr>
      <w:sz w:val="24"/>
    </w:rPr>
  </w:style>
  <w:style w:type="paragraph" w:styleId="Heading5">
    <w:name w:val="heading 5"/>
    <w:aliases w:val="h5,Heading5,H5"/>
    <w:basedOn w:val="Heading4"/>
    <w:next w:val="Normal"/>
    <w:link w:val="Heading5Char"/>
    <w:qFormat/>
    <w:rsid w:val="00BF30C0"/>
    <w:pPr>
      <w:ind w:left="1701" w:hanging="1701"/>
      <w:outlineLvl w:val="4"/>
    </w:pPr>
    <w:rPr>
      <w:sz w:val="22"/>
    </w:rPr>
  </w:style>
  <w:style w:type="paragraph" w:styleId="Heading6">
    <w:name w:val="heading 6"/>
    <w:basedOn w:val="H6"/>
    <w:next w:val="Normal"/>
    <w:link w:val="Heading6Char"/>
    <w:qFormat/>
    <w:rsid w:val="00BF30C0"/>
    <w:pPr>
      <w:outlineLvl w:val="5"/>
    </w:pPr>
  </w:style>
  <w:style w:type="paragraph" w:styleId="Heading7">
    <w:name w:val="heading 7"/>
    <w:basedOn w:val="H6"/>
    <w:next w:val="Normal"/>
    <w:link w:val="Heading7Char"/>
    <w:qFormat/>
    <w:rsid w:val="00BF30C0"/>
    <w:pPr>
      <w:outlineLvl w:val="6"/>
    </w:pPr>
  </w:style>
  <w:style w:type="paragraph" w:styleId="Heading8">
    <w:name w:val="heading 8"/>
    <w:aliases w:val="Table Heading"/>
    <w:basedOn w:val="Heading1"/>
    <w:next w:val="Normal"/>
    <w:link w:val="Heading8Char"/>
    <w:qFormat/>
    <w:rsid w:val="00BF30C0"/>
    <w:pPr>
      <w:ind w:left="0" w:firstLine="0"/>
      <w:outlineLvl w:val="7"/>
    </w:pPr>
  </w:style>
  <w:style w:type="paragraph" w:styleId="Heading9">
    <w:name w:val="heading 9"/>
    <w:aliases w:val="Figure Heading,FH"/>
    <w:basedOn w:val="Heading8"/>
    <w:next w:val="Normal"/>
    <w:link w:val="Heading9Char"/>
    <w:qFormat/>
    <w:rsid w:val="00BF30C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F30C0"/>
    <w:pPr>
      <w:spacing w:before="180"/>
      <w:ind w:left="2693" w:hanging="2693"/>
    </w:pPr>
    <w:rPr>
      <w:b/>
    </w:rPr>
  </w:style>
  <w:style w:type="paragraph" w:styleId="TOC1">
    <w:name w:val="toc 1"/>
    <w:aliases w:val="Observation TOC2"/>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30C0"/>
    <w:pPr>
      <w:ind w:left="1701" w:hanging="1701"/>
    </w:pPr>
  </w:style>
  <w:style w:type="paragraph" w:styleId="TOC4">
    <w:name w:val="toc 4"/>
    <w:basedOn w:val="TOC3"/>
    <w:rsid w:val="00BF30C0"/>
    <w:pPr>
      <w:ind w:left="1418" w:hanging="1418"/>
    </w:pPr>
  </w:style>
  <w:style w:type="paragraph" w:styleId="TOC3">
    <w:name w:val="toc 3"/>
    <w:basedOn w:val="TOC2"/>
    <w:rsid w:val="00BF30C0"/>
    <w:pPr>
      <w:ind w:left="1134" w:hanging="1134"/>
    </w:pPr>
  </w:style>
  <w:style w:type="paragraph" w:styleId="TOC2">
    <w:name w:val="toc 2"/>
    <w:basedOn w:val="TOC1"/>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30C0"/>
    <w:pPr>
      <w:keepLines/>
      <w:spacing w:after="0"/>
      <w:ind w:left="454" w:hanging="454"/>
    </w:pPr>
    <w:rPr>
      <w:sz w:val="16"/>
    </w:rPr>
  </w:style>
  <w:style w:type="paragraph" w:customStyle="1" w:styleId="TAH">
    <w:name w:val="TAH"/>
    <w:basedOn w:val="TAC"/>
    <w:link w:val="TAHCar"/>
    <w:rsid w:val="00BF30C0"/>
    <w:rPr>
      <w:b/>
    </w:rPr>
  </w:style>
  <w:style w:type="paragraph" w:customStyle="1" w:styleId="TAC">
    <w:name w:val="TAC"/>
    <w:basedOn w:val="TAL"/>
    <w:link w:val="TACChar"/>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link w:val="NOChar"/>
    <w:rsid w:val="00BF30C0"/>
    <w:pPr>
      <w:keepLines/>
      <w:ind w:left="1135" w:hanging="851"/>
    </w:pPr>
  </w:style>
  <w:style w:type="paragraph" w:styleId="TOC9">
    <w:name w:val="toc 9"/>
    <w:basedOn w:val="TOC8"/>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rsid w:val="00BF30C0"/>
    <w:pPr>
      <w:ind w:left="1985" w:hanging="1985"/>
    </w:pPr>
  </w:style>
  <w:style w:type="paragraph" w:styleId="TOC7">
    <w:name w:val="toc 7"/>
    <w:basedOn w:val="TOC6"/>
    <w:next w:val="Normal"/>
    <w:rsid w:val="00BF30C0"/>
    <w:pPr>
      <w:ind w:left="2268" w:hanging="2268"/>
    </w:pPr>
  </w:style>
  <w:style w:type="paragraph" w:styleId="ListBullet2">
    <w:name w:val="List Bullet 2"/>
    <w:aliases w:val="lb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link w:val="THChar"/>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link w:val="PLChar"/>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link w:val="List2Char"/>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link w:val="ListChar"/>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link w:val="B1Char1"/>
    <w:rsid w:val="00BF30C0"/>
  </w:style>
  <w:style w:type="paragraph" w:customStyle="1" w:styleId="B2">
    <w:name w:val="B2"/>
    <w:basedOn w:val="List2"/>
    <w:link w:val="B2Char"/>
    <w:rsid w:val="00BF30C0"/>
  </w:style>
  <w:style w:type="paragraph" w:customStyle="1" w:styleId="B3">
    <w:name w:val="B3"/>
    <w:basedOn w:val="List3"/>
    <w:link w:val="B3Char"/>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link w:val="BodyText3Char"/>
    <w:rsid w:val="00BF30C0"/>
    <w:rPr>
      <w:i/>
    </w:rPr>
  </w:style>
  <w:style w:type="paragraph" w:styleId="DocumentMap">
    <w:name w:val="Document Map"/>
    <w:basedOn w:val="Normal"/>
    <w:link w:val="DocumentMapChar"/>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cap1,cap2,cap11,条目,cap Char Char Char Char Char Char Char,Caption Char2,Caption Char Char Char,Caption Char Char1,fig and tbl,fighead2,Table Caption,题注"/>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F30C0"/>
    <w:pPr>
      <w:spacing w:after="120"/>
      <w:jc w:val="both"/>
    </w:pPr>
    <w:rPr>
      <w:rFonts w:ascii="Times" w:hAnsi="Times"/>
      <w:szCs w:val="24"/>
    </w:rPr>
  </w:style>
  <w:style w:type="paragraph" w:styleId="BodyText2">
    <w:name w:val="Body Text 2"/>
    <w:basedOn w:val="Normal"/>
    <w:link w:val="BodyText2Char"/>
    <w:rsid w:val="00BF30C0"/>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rsid w:val="00BF30C0"/>
    <w:rPr>
      <w:sz w:val="16"/>
      <w:szCs w:val="16"/>
    </w:rPr>
  </w:style>
  <w:style w:type="paragraph" w:styleId="CommentText">
    <w:name w:val="annotation text"/>
    <w:basedOn w:val="Normal"/>
    <w:link w:val="CommentTextChar"/>
    <w:rsid w:val="00BF30C0"/>
    <w:rPr>
      <w:lang w:eastAsia="x-none"/>
    </w:rPr>
  </w:style>
  <w:style w:type="paragraph" w:styleId="CommentSubject">
    <w:name w:val="annotation subject"/>
    <w:basedOn w:val="CommentText"/>
    <w:next w:val="CommentText"/>
    <w:link w:val="CommentSubjectChar"/>
    <w:rsid w:val="00BF30C0"/>
    <w:rPr>
      <w:b/>
      <w:bCs/>
    </w:rPr>
  </w:style>
  <w:style w:type="paragraph" w:styleId="BalloonText">
    <w:name w:val="Balloon Text"/>
    <w:basedOn w:val="Normal"/>
    <w:link w:val="BalloonTextChar"/>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link w:val="Heading1"/>
    <w:rsid w:val="00BF30C0"/>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link w:val="Heading2"/>
    <w:rsid w:val="00BF30C0"/>
    <w:rPr>
      <w:rFonts w:ascii="Arial" w:hAnsi="Arial"/>
      <w:sz w:val="32"/>
      <w:lang w:val="en-GB" w:eastAsia="en-US"/>
    </w:rPr>
  </w:style>
  <w:style w:type="character" w:customStyle="1" w:styleId="Heading3Char">
    <w:name w:val="Heading 3 Char"/>
    <w:aliases w:val="Underrubrik2 Char,H3 Char,no break Char,Memo Heading 3 Char"/>
    <w:link w:val="Heading3"/>
    <w:rsid w:val="00BF30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30C0"/>
    <w:rPr>
      <w:rFonts w:ascii="Arial" w:hAnsi="Arial"/>
      <w:sz w:val="24"/>
      <w:lang w:val="en-GB" w:eastAsia="en-US"/>
    </w:rPr>
  </w:style>
  <w:style w:type="character" w:customStyle="1" w:styleId="Heading5Char">
    <w:name w:val="Heading 5 Char"/>
    <w:aliases w:val="h5 Char,Heading5 Char,H5 Char"/>
    <w:link w:val="Heading5"/>
    <w:uiPriority w:val="9"/>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BF30C0"/>
    <w:rPr>
      <w:rFonts w:ascii="Times New Roman" w:hAnsi="Times New Roman"/>
      <w:lang w:eastAsia="x-none"/>
    </w:rPr>
  </w:style>
  <w:style w:type="character" w:styleId="PlaceholderText">
    <w:name w:val="Placeholder Text"/>
    <w:uiPriority w:val="99"/>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cap1 Char,cap2 Char,cap11 Char,条目 Char,cap Char Char Char Char Char Char Char Char,Caption Char2 Char,Caption Char Char1 Char1"/>
    <w:link w:val="Caption"/>
    <w:uiPriority w:val="35"/>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F46660"/>
    <w:rPr>
      <w:rFonts w:ascii="Calibri" w:eastAsia="Calibri" w:hAnsi="Calibri"/>
      <w:sz w:val="22"/>
      <w:szCs w:val="22"/>
      <w:lang w:eastAsia="en-US"/>
    </w:rPr>
  </w:style>
  <w:style w:type="character" w:customStyle="1" w:styleId="THChar">
    <w:name w:val="TH Char"/>
    <w:link w:val="TH"/>
    <w:rsid w:val="008B3AC0"/>
    <w:rPr>
      <w:rFonts w:ascii="Arial" w:hAnsi="Arial"/>
      <w:b/>
      <w:lang w:eastAsia="en-US"/>
    </w:rPr>
  </w:style>
  <w:style w:type="character" w:customStyle="1" w:styleId="TACChar">
    <w:name w:val="TAC Char"/>
    <w:link w:val="TAC"/>
    <w:locked/>
    <w:rsid w:val="008B3AC0"/>
    <w:rPr>
      <w:rFonts w:ascii="Arial" w:hAnsi="Arial"/>
      <w:sz w:val="18"/>
      <w:lang w:eastAsia="en-US"/>
    </w:rPr>
  </w:style>
  <w:style w:type="character" w:customStyle="1" w:styleId="TAHCar">
    <w:name w:val="TAH Car"/>
    <w:link w:val="TAH"/>
    <w:rsid w:val="008B3AC0"/>
    <w:rPr>
      <w:rFonts w:ascii="Arial" w:hAnsi="Arial"/>
      <w:b/>
      <w:sz w:val="18"/>
      <w:lang w:eastAsia="en-US"/>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rsid w:val="00ED5B7A"/>
    <w:rPr>
      <w:rFonts w:ascii="Arial" w:hAnsi="Arial" w:cs="Arial"/>
      <w:b/>
      <w:bCs/>
      <w:sz w:val="28"/>
      <w:szCs w:val="32"/>
    </w:rPr>
  </w:style>
  <w:style w:type="character" w:customStyle="1" w:styleId="Heading6Char">
    <w:name w:val="Heading 6 Char"/>
    <w:basedOn w:val="DefaultParagraphFont"/>
    <w:link w:val="Heading6"/>
    <w:uiPriority w:val="9"/>
    <w:rsid w:val="00ED5B7A"/>
    <w:rPr>
      <w:rFonts w:ascii="Arial" w:hAnsi="Arial"/>
      <w:lang w:val="en-GB" w:eastAsia="en-US"/>
    </w:rPr>
  </w:style>
  <w:style w:type="character" w:customStyle="1" w:styleId="Heading7Char">
    <w:name w:val="Heading 7 Char"/>
    <w:basedOn w:val="DefaultParagraphFont"/>
    <w:link w:val="Heading7"/>
    <w:uiPriority w:val="9"/>
    <w:rsid w:val="00ED5B7A"/>
    <w:rPr>
      <w:rFonts w:ascii="Arial" w:hAnsi="Arial"/>
      <w:lang w:val="en-GB" w:eastAsia="en-US"/>
    </w:rPr>
  </w:style>
  <w:style w:type="character" w:customStyle="1" w:styleId="Heading8Char">
    <w:name w:val="Heading 8 Char"/>
    <w:aliases w:val="Table Heading Char"/>
    <w:basedOn w:val="DefaultParagraphFont"/>
    <w:link w:val="Heading8"/>
    <w:uiPriority w:val="9"/>
    <w:rsid w:val="00ED5B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5B7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D5B7A"/>
    <w:rPr>
      <w:rFonts w:ascii="Arial" w:hAnsi="Arial"/>
      <w:b/>
      <w:noProof/>
      <w:sz w:val="18"/>
      <w:lang w:eastAsia="en-US"/>
    </w:rPr>
  </w:style>
  <w:style w:type="paragraph" w:customStyle="1" w:styleId="CharChar1CharCharCharChar">
    <w:name w:val="Char Char1 Char Char Char Char"/>
    <w:semiHidden/>
    <w:rsid w:val="00ED5B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ED5B7A"/>
    <w:rPr>
      <w:rFonts w:ascii="Times New Roman" w:hAnsi="Times New Roman"/>
      <w:b/>
      <w:bCs/>
      <w:lang w:eastAsia="x-none"/>
    </w:rPr>
  </w:style>
  <w:style w:type="character" w:customStyle="1" w:styleId="BalloonTextChar">
    <w:name w:val="Balloon Text Char"/>
    <w:link w:val="BalloonText"/>
    <w:rsid w:val="00ED5B7A"/>
    <w:rPr>
      <w:rFonts w:ascii="Tahoma" w:hAnsi="Tahoma" w:cs="Tahoma"/>
      <w:sz w:val="16"/>
      <w:szCs w:val="16"/>
      <w:lang w:eastAsia="en-US"/>
    </w:rPr>
  </w:style>
  <w:style w:type="character" w:customStyle="1" w:styleId="DocumentMapChar">
    <w:name w:val="Document Map Char"/>
    <w:link w:val="DocumentMap"/>
    <w:semiHidden/>
    <w:rsid w:val="00ED5B7A"/>
    <w:rPr>
      <w:rFonts w:ascii="Tahoma" w:hAnsi="Tahoma"/>
      <w:shd w:val="clear" w:color="auto" w:fill="00008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D5B7A"/>
    <w:rPr>
      <w:rFonts w:ascii="Times" w:hAnsi="Times"/>
      <w:szCs w:val="24"/>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5B7A"/>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ED5B7A"/>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ED5B7A"/>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ED5B7A"/>
    <w:rPr>
      <w:rFonts w:ascii="Arial" w:eastAsiaTheme="minorEastAsia" w:hAnsi="Arial"/>
      <w:vanish/>
      <w:sz w:val="16"/>
      <w:szCs w:val="16"/>
      <w:lang w:eastAsia="zh-CN"/>
    </w:rPr>
  </w:style>
  <w:style w:type="character" w:customStyle="1" w:styleId="hps">
    <w:name w:val="hps"/>
    <w:basedOn w:val="DefaultParagraphFont"/>
    <w:rsid w:val="00ED5B7A"/>
  </w:style>
  <w:style w:type="paragraph" w:styleId="z-BottomofForm">
    <w:name w:val="HTML Bottom of Form"/>
    <w:basedOn w:val="Normal"/>
    <w:next w:val="Normal"/>
    <w:link w:val="z-BottomofFormChar"/>
    <w:hidden/>
    <w:uiPriority w:val="99"/>
    <w:unhideWhenUsed/>
    <w:rsid w:val="00ED5B7A"/>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ED5B7A"/>
    <w:rPr>
      <w:rFonts w:ascii="Arial" w:eastAsiaTheme="minorEastAsia" w:hAnsi="Arial"/>
      <w:vanish/>
      <w:sz w:val="16"/>
      <w:szCs w:val="16"/>
      <w:lang w:eastAsia="zh-CN"/>
    </w:rPr>
  </w:style>
  <w:style w:type="paragraph" w:styleId="Date">
    <w:name w:val="Date"/>
    <w:basedOn w:val="Normal"/>
    <w:next w:val="Normal"/>
    <w:link w:val="DateChar"/>
    <w:unhideWhenUsed/>
    <w:rsid w:val="00ED5B7A"/>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rsid w:val="00ED5B7A"/>
    <w:rPr>
      <w:rFonts w:ascii="Times New Roman" w:eastAsiaTheme="minorEastAsia" w:hAnsi="Times New Roman"/>
      <w:lang w:eastAsia="zh-CN"/>
    </w:rPr>
  </w:style>
  <w:style w:type="paragraph" w:customStyle="1" w:styleId="tablecell">
    <w:name w:val="tablecell"/>
    <w:basedOn w:val="Normal"/>
    <w:qFormat/>
    <w:rsid w:val="00ED5B7A"/>
    <w:pPr>
      <w:overflowPunct/>
      <w:snapToGrid w:val="0"/>
      <w:spacing w:before="40" w:after="40"/>
      <w:textAlignment w:val="auto"/>
    </w:pPr>
    <w:rPr>
      <w:rFonts w:eastAsiaTheme="minorEastAsia"/>
    </w:rPr>
  </w:style>
  <w:style w:type="character" w:customStyle="1" w:styleId="shorttext">
    <w:name w:val="short_text"/>
    <w:basedOn w:val="DefaultParagraphFont"/>
    <w:rsid w:val="00ED5B7A"/>
  </w:style>
  <w:style w:type="paragraph" w:customStyle="1" w:styleId="tableheader">
    <w:name w:val="tableheader"/>
    <w:basedOn w:val="Normal"/>
    <w:qFormat/>
    <w:rsid w:val="00ED5B7A"/>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nhideWhenUsed/>
    <w:rsid w:val="00ED5B7A"/>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ED5B7A"/>
    <w:rPr>
      <w:rFonts w:ascii="Times New Roman" w:eastAsia="Calibri" w:hAnsi="Times New Roman"/>
      <w:szCs w:val="21"/>
      <w:lang w:val="en-GB" w:eastAsia="en-US"/>
    </w:rPr>
  </w:style>
  <w:style w:type="character" w:customStyle="1" w:styleId="apple-converted-space">
    <w:name w:val="apple-converted-space"/>
    <w:basedOn w:val="DefaultParagraphFont"/>
    <w:rsid w:val="00ED5B7A"/>
  </w:style>
  <w:style w:type="character" w:customStyle="1" w:styleId="keyword">
    <w:name w:val="keyword"/>
    <w:basedOn w:val="DefaultParagraphFont"/>
    <w:rsid w:val="00ED5B7A"/>
  </w:style>
  <w:style w:type="paragraph" w:customStyle="1" w:styleId="Test">
    <w:name w:val="Test"/>
    <w:basedOn w:val="Normal"/>
    <w:rsid w:val="00ED5B7A"/>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nhideWhenUsed/>
    <w:rsid w:val="00ED5B7A"/>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rsid w:val="00ED5B7A"/>
    <w:rPr>
      <w:rFonts w:ascii="Times New Roman" w:eastAsiaTheme="minorEastAsia" w:hAnsi="Times New Roman"/>
      <w:lang w:eastAsia="zh-CN"/>
    </w:rPr>
  </w:style>
  <w:style w:type="paragraph" w:customStyle="1" w:styleId="ordinary-output">
    <w:name w:val="ordinary-output"/>
    <w:basedOn w:val="Normal"/>
    <w:rsid w:val="00ED5B7A"/>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ED5B7A"/>
  </w:style>
  <w:style w:type="character" w:customStyle="1" w:styleId="PLChar">
    <w:name w:val="PL Char"/>
    <w:link w:val="PL"/>
    <w:rsid w:val="00ED5B7A"/>
    <w:rPr>
      <w:rFonts w:ascii="Courier New" w:hAnsi="Courier New"/>
      <w:noProof/>
      <w:sz w:val="16"/>
      <w:lang w:eastAsia="en-US"/>
    </w:rPr>
  </w:style>
  <w:style w:type="paragraph" w:customStyle="1" w:styleId="3GPPNormalText">
    <w:name w:val="3GPP Normal Text"/>
    <w:basedOn w:val="BodyText"/>
    <w:link w:val="3GPPNormalTextChar"/>
    <w:qFormat/>
    <w:rsid w:val="00ED5B7A"/>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5B7A"/>
    <w:rPr>
      <w:rFonts w:ascii="Times New Roman" w:eastAsia="MS Mincho" w:hAnsi="Times New Roman"/>
      <w:sz w:val="22"/>
      <w:szCs w:val="24"/>
      <w:lang w:eastAsia="zh-CN"/>
    </w:rPr>
  </w:style>
  <w:style w:type="paragraph" w:styleId="ListNumber3">
    <w:name w:val="List Number 3"/>
    <w:basedOn w:val="Normal"/>
    <w:rsid w:val="00ED5B7A"/>
    <w:pPr>
      <w:numPr>
        <w:numId w:val="7"/>
      </w:numPr>
    </w:pPr>
    <w:rPr>
      <w:rFonts w:eastAsia="Times New Roman"/>
      <w:lang w:val="en-GB"/>
    </w:rPr>
  </w:style>
  <w:style w:type="paragraph" w:customStyle="1" w:styleId="Proposal">
    <w:name w:val="Proposal"/>
    <w:basedOn w:val="Normal"/>
    <w:rsid w:val="00ED5B7A"/>
    <w:pPr>
      <w:widowControl w:val="0"/>
      <w:numPr>
        <w:numId w:val="8"/>
      </w:numPr>
      <w:tabs>
        <w:tab w:val="left" w:pos="1701"/>
      </w:tabs>
      <w:overflowPunct/>
      <w:autoSpaceDE/>
      <w:autoSpaceDN/>
      <w:adjustRightInd/>
      <w:spacing w:after="0"/>
      <w:ind w:left="1701" w:hanging="1701"/>
      <w:jc w:val="both"/>
      <w:textAlignment w:val="auto"/>
    </w:pPr>
    <w:rPr>
      <w:rFonts w:eastAsiaTheme="minorHAnsi"/>
      <w:b/>
      <w:bCs/>
      <w:kern w:val="2"/>
      <w:sz w:val="21"/>
      <w:szCs w:val="24"/>
    </w:rPr>
  </w:style>
  <w:style w:type="table" w:customStyle="1" w:styleId="1">
    <w:name w:val="网格型1"/>
    <w:basedOn w:val="TableNormal"/>
    <w:next w:val="TableGrid"/>
    <w:rsid w:val="00ED5B7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5B7A"/>
    <w:rPr>
      <w:rFonts w:ascii="Times New Roman" w:hAnsi="Times New Roman"/>
      <w:lang w:eastAsia="ar-SA"/>
    </w:rPr>
  </w:style>
  <w:style w:type="paragraph" w:customStyle="1" w:styleId="maintext">
    <w:name w:val="main text"/>
    <w:basedOn w:val="Normal"/>
    <w:link w:val="maintextChar"/>
    <w:qFormat/>
    <w:rsid w:val="00ED5B7A"/>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ED5B7A"/>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ED5B7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rsid w:val="00ED5B7A"/>
    <w:rPr>
      <w:rFonts w:ascii="Times New Roman" w:eastAsia="Malgun Gothic" w:hAnsi="Times New Roman" w:cs="Batang"/>
      <w:lang w:val="en-GB" w:eastAsia="en-US"/>
    </w:rPr>
  </w:style>
  <w:style w:type="table" w:styleId="TableGridLight">
    <w:name w:val="Grid Table Light"/>
    <w:basedOn w:val="TableNormal"/>
    <w:uiPriority w:val="40"/>
    <w:rsid w:val="00ED5B7A"/>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5B7A"/>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D5B7A"/>
  </w:style>
  <w:style w:type="paragraph" w:customStyle="1" w:styleId="Figure">
    <w:name w:val="Figure"/>
    <w:basedOn w:val="Normal"/>
    <w:next w:val="Caption"/>
    <w:rsid w:val="00ED5B7A"/>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B7A"/>
    <w:rPr>
      <w:rFonts w:ascii="Times New Roman" w:hAnsi="Times New Roman"/>
      <w:sz w:val="16"/>
      <w:lang w:eastAsia="en-US"/>
    </w:rPr>
  </w:style>
  <w:style w:type="paragraph" w:customStyle="1" w:styleId="3GPPHeader">
    <w:name w:val="3GPP_Header"/>
    <w:basedOn w:val="Normal"/>
    <w:rsid w:val="00ED5B7A"/>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ED5B7A"/>
    <w:pPr>
      <w:widowControl/>
      <w:numPr>
        <w:numId w:val="9"/>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ED5B7A"/>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character" w:styleId="Emphasis">
    <w:name w:val="Emphasis"/>
    <w:qFormat/>
    <w:rsid w:val="00ED5B7A"/>
    <w:rPr>
      <w:i/>
      <w:iCs/>
    </w:rPr>
  </w:style>
  <w:style w:type="paragraph" w:customStyle="1" w:styleId="references">
    <w:name w:val="references"/>
    <w:rsid w:val="00ED5B7A"/>
    <w:pPr>
      <w:numPr>
        <w:numId w:val="10"/>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ED5B7A"/>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INDENT1">
    <w:name w:val="INDENT1"/>
    <w:basedOn w:val="Normal"/>
    <w:rsid w:val="00ED5B7A"/>
    <w:pPr>
      <w:overflowPunct/>
      <w:autoSpaceDE/>
      <w:autoSpaceDN/>
      <w:adjustRightInd/>
      <w:ind w:left="851"/>
      <w:textAlignment w:val="auto"/>
    </w:pPr>
    <w:rPr>
      <w:rFonts w:eastAsiaTheme="minorEastAsia"/>
      <w:lang w:val="en-GB"/>
    </w:rPr>
  </w:style>
  <w:style w:type="paragraph" w:customStyle="1" w:styleId="INDENT2">
    <w:name w:val="INDENT2"/>
    <w:basedOn w:val="Normal"/>
    <w:rsid w:val="00ED5B7A"/>
    <w:pPr>
      <w:overflowPunct/>
      <w:autoSpaceDE/>
      <w:autoSpaceDN/>
      <w:adjustRightInd/>
      <w:ind w:left="1135" w:hanging="284"/>
      <w:textAlignment w:val="auto"/>
    </w:pPr>
    <w:rPr>
      <w:rFonts w:eastAsiaTheme="minorEastAsia"/>
      <w:lang w:val="en-GB"/>
    </w:rPr>
  </w:style>
  <w:style w:type="paragraph" w:customStyle="1" w:styleId="INDENT3">
    <w:name w:val="INDENT3"/>
    <w:basedOn w:val="Normal"/>
    <w:rsid w:val="00ED5B7A"/>
    <w:pPr>
      <w:overflowPunct/>
      <w:autoSpaceDE/>
      <w:autoSpaceDN/>
      <w:adjustRightInd/>
      <w:ind w:left="1701" w:hanging="567"/>
      <w:textAlignment w:val="auto"/>
    </w:pPr>
    <w:rPr>
      <w:rFonts w:eastAsiaTheme="minorEastAsia"/>
      <w:lang w:val="en-GB"/>
    </w:rPr>
  </w:style>
  <w:style w:type="paragraph" w:customStyle="1" w:styleId="FigureTitle">
    <w:name w:val="Figure_Title"/>
    <w:basedOn w:val="Normal"/>
    <w:next w:val="Normal"/>
    <w:rsid w:val="00ED5B7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val="en-GB"/>
    </w:rPr>
  </w:style>
  <w:style w:type="paragraph" w:customStyle="1" w:styleId="RecCCITT">
    <w:name w:val="Rec_CCITT_#"/>
    <w:basedOn w:val="Normal"/>
    <w:rsid w:val="00ED5B7A"/>
    <w:pPr>
      <w:keepNext/>
      <w:keepLines/>
      <w:overflowPunct/>
      <w:autoSpaceDE/>
      <w:autoSpaceDN/>
      <w:adjustRightInd/>
      <w:textAlignment w:val="auto"/>
    </w:pPr>
    <w:rPr>
      <w:rFonts w:eastAsiaTheme="minorEastAsia"/>
      <w:b/>
      <w:lang w:val="en-GB"/>
    </w:rPr>
  </w:style>
  <w:style w:type="paragraph" w:customStyle="1" w:styleId="enumlev2">
    <w:name w:val="enumlev2"/>
    <w:basedOn w:val="Normal"/>
    <w:rsid w:val="00ED5B7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rPr>
  </w:style>
  <w:style w:type="paragraph" w:customStyle="1" w:styleId="CouvRecTitle">
    <w:name w:val="Couv Rec Title"/>
    <w:basedOn w:val="Normal"/>
    <w:rsid w:val="00ED5B7A"/>
    <w:pPr>
      <w:keepNext/>
      <w:keepLines/>
      <w:overflowPunct/>
      <w:autoSpaceDE/>
      <w:autoSpaceDN/>
      <w:adjustRightInd/>
      <w:spacing w:before="240"/>
      <w:ind w:left="1418"/>
      <w:textAlignment w:val="auto"/>
    </w:pPr>
    <w:rPr>
      <w:rFonts w:ascii="Arial" w:eastAsiaTheme="minorEastAsia" w:hAnsi="Arial"/>
      <w:b/>
      <w:sz w:val="36"/>
    </w:rPr>
  </w:style>
  <w:style w:type="paragraph" w:customStyle="1" w:styleId="TAJ">
    <w:name w:val="TAJ"/>
    <w:basedOn w:val="TH"/>
    <w:rsid w:val="00ED5B7A"/>
    <w:pPr>
      <w:overflowPunct/>
      <w:autoSpaceDE/>
      <w:autoSpaceDN/>
      <w:adjustRightInd/>
      <w:textAlignment w:val="auto"/>
    </w:pPr>
    <w:rPr>
      <w:rFonts w:eastAsiaTheme="minorEastAsia"/>
      <w:lang w:val="en-GB"/>
    </w:rPr>
  </w:style>
  <w:style w:type="paragraph" w:customStyle="1" w:styleId="Guidance">
    <w:name w:val="Guidance"/>
    <w:basedOn w:val="Normal"/>
    <w:rsid w:val="00ED5B7A"/>
    <w:pPr>
      <w:overflowPunct/>
      <w:autoSpaceDE/>
      <w:autoSpaceDN/>
      <w:adjustRightInd/>
      <w:textAlignment w:val="auto"/>
    </w:pPr>
    <w:rPr>
      <w:rFonts w:eastAsiaTheme="minorEastAsia"/>
      <w:i/>
      <w:color w:val="0000FF"/>
      <w:lang w:val="en-GB"/>
    </w:rPr>
  </w:style>
  <w:style w:type="paragraph" w:customStyle="1" w:styleId="CharCharCharCharCharChar">
    <w:name w:val="Char Char Char Char Char Char"/>
    <w:semiHidden/>
    <w:rsid w:val="00ED5B7A"/>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ED5B7A"/>
    <w:pPr>
      <w:numPr>
        <w:numId w:val="13"/>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5B7A"/>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5B7A"/>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ED5B7A"/>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ED5B7A"/>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ED5B7A"/>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ED5B7A"/>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5B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5B7A"/>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5B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5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5B7A"/>
    <w:rPr>
      <w:rFonts w:ascii="Courier New" w:eastAsia="Batang" w:hAnsi="Courier New" w:cs="Courier New"/>
    </w:rPr>
  </w:style>
  <w:style w:type="paragraph" w:customStyle="1" w:styleId="Bullet">
    <w:name w:val="Bullet"/>
    <w:basedOn w:val="Normal"/>
    <w:rsid w:val="00ED5B7A"/>
    <w:pPr>
      <w:numPr>
        <w:numId w:val="12"/>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ED5B7A"/>
    <w:rPr>
      <w:rFonts w:ascii="Arial" w:eastAsia="????" w:hAnsi="Arial" w:cs="Arial"/>
      <w:color w:val="0000FF"/>
      <w:kern w:val="2"/>
      <w:lang w:val="en-US" w:eastAsia="en-US" w:bidi="ar-SA"/>
    </w:rPr>
  </w:style>
  <w:style w:type="paragraph" w:customStyle="1" w:styleId="FigureCentered">
    <w:name w:val="FigureCentered"/>
    <w:basedOn w:val="Normal"/>
    <w:next w:val="Normal"/>
    <w:rsid w:val="00ED5B7A"/>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ED5B7A"/>
    <w:rPr>
      <w:rFonts w:ascii="Arial" w:eastAsia="SimSun" w:hAnsi="Arial" w:cs="Arial"/>
      <w:color w:val="0000FF"/>
      <w:kern w:val="2"/>
      <w:sz w:val="22"/>
      <w:lang w:val="en-US" w:eastAsia="en-US" w:bidi="ar-SA"/>
    </w:rPr>
  </w:style>
  <w:style w:type="character" w:styleId="Strong">
    <w:name w:val="Strong"/>
    <w:qFormat/>
    <w:rsid w:val="00ED5B7A"/>
    <w:rPr>
      <w:rFonts w:ascii="Arial" w:eastAsia="SimSun" w:hAnsi="Arial" w:cs="Arial"/>
      <w:b/>
      <w:bCs/>
      <w:color w:val="0000FF"/>
      <w:kern w:val="2"/>
      <w:lang w:val="en-US" w:eastAsia="zh-CN" w:bidi="ar-SA"/>
    </w:rPr>
  </w:style>
  <w:style w:type="paragraph" w:customStyle="1" w:styleId="item">
    <w:name w:val="item"/>
    <w:basedOn w:val="Normal"/>
    <w:rsid w:val="00ED5B7A"/>
    <w:pPr>
      <w:numPr>
        <w:numId w:val="14"/>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5B7A"/>
    <w:pPr>
      <w:overflowPunct/>
      <w:autoSpaceDE/>
      <w:autoSpaceDN/>
      <w:adjustRightInd/>
      <w:spacing w:after="0"/>
      <w:jc w:val="both"/>
      <w:textAlignment w:val="auto"/>
    </w:pPr>
    <w:rPr>
      <w:rFonts w:eastAsiaTheme="minorEastAsia"/>
      <w:sz w:val="16"/>
      <w:szCs w:val="24"/>
    </w:rPr>
  </w:style>
  <w:style w:type="character" w:styleId="LineNumber">
    <w:name w:val="line number"/>
    <w:rsid w:val="00ED5B7A"/>
    <w:rPr>
      <w:rFonts w:ascii="Arial" w:eastAsia="SimSun" w:hAnsi="Arial" w:cs="Arial"/>
      <w:color w:val="0000FF"/>
      <w:kern w:val="2"/>
      <w:sz w:val="18"/>
      <w:lang w:val="en-US" w:eastAsia="zh-CN" w:bidi="ar-SA"/>
    </w:rPr>
  </w:style>
  <w:style w:type="paragraph" w:customStyle="1" w:styleId="figure0">
    <w:name w:val="figure"/>
    <w:basedOn w:val="Normal"/>
    <w:rsid w:val="00ED5B7A"/>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ED5B7A"/>
    <w:rPr>
      <w:rFonts w:ascii="Arial" w:eastAsia="SimSun" w:hAnsi="Arial" w:cs="Arial"/>
      <w:color w:val="0000FF"/>
      <w:kern w:val="2"/>
      <w:lang w:val="en-US" w:eastAsia="zh-CN" w:bidi="ar-SA"/>
    </w:rPr>
  </w:style>
  <w:style w:type="character" w:customStyle="1" w:styleId="GuidanceChar">
    <w:name w:val="Guidance Char"/>
    <w:rsid w:val="00ED5B7A"/>
    <w:rPr>
      <w:i/>
      <w:color w:val="0000FF"/>
      <w:lang w:val="en-GB" w:eastAsia="en-US" w:bidi="ar-SA"/>
    </w:rPr>
  </w:style>
  <w:style w:type="paragraph" w:styleId="BodyTextIndent3">
    <w:name w:val="Body Text Indent 3"/>
    <w:basedOn w:val="Normal"/>
    <w:link w:val="BodyTextIndent3Char"/>
    <w:rsid w:val="00ED5B7A"/>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ED5B7A"/>
    <w:rPr>
      <w:rFonts w:ascii="Times New Roman" w:eastAsiaTheme="minorEastAsia" w:hAnsi="Times New Roman"/>
      <w:lang w:eastAsia="ja-JP"/>
    </w:rPr>
  </w:style>
  <w:style w:type="paragraph" w:customStyle="1" w:styleId="tah0">
    <w:name w:val="tah"/>
    <w:basedOn w:val="Normal"/>
    <w:rsid w:val="00ED5B7A"/>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5B7A"/>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5B7A"/>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ED5B7A"/>
    <w:rPr>
      <w:rFonts w:ascii="Times New Roman" w:hAnsi="Times New Roman"/>
      <w:lang w:eastAsia="en-US"/>
    </w:rPr>
  </w:style>
  <w:style w:type="character" w:customStyle="1" w:styleId="BodyText2Char">
    <w:name w:val="Body Text 2 Char"/>
    <w:basedOn w:val="DefaultParagraphFont"/>
    <w:link w:val="BodyText2"/>
    <w:rsid w:val="00ED5B7A"/>
    <w:rPr>
      <w:rFonts w:ascii="Arial" w:hAnsi="Arial"/>
      <w:sz w:val="22"/>
      <w:lang w:eastAsia="en-US"/>
    </w:rPr>
  </w:style>
  <w:style w:type="paragraph" w:styleId="BodyTextIndent2">
    <w:name w:val="Body Text Indent 2"/>
    <w:basedOn w:val="Normal"/>
    <w:link w:val="BodyTextIndent2Char"/>
    <w:rsid w:val="00ED5B7A"/>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basedOn w:val="DefaultParagraphFont"/>
    <w:link w:val="BodyTextIndent2"/>
    <w:rsid w:val="00ED5B7A"/>
    <w:rPr>
      <w:rFonts w:ascii="Times New Roman" w:eastAsia="Times New Roman" w:hAnsi="Times New Roman"/>
      <w:kern w:val="2"/>
      <w:lang w:eastAsia="ja-JP"/>
    </w:rPr>
  </w:style>
  <w:style w:type="paragraph" w:customStyle="1" w:styleId="numberedlist0">
    <w:name w:val="numbered list"/>
    <w:basedOn w:val="ListBullet"/>
    <w:rsid w:val="00ED5B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ED5B7A"/>
    <w:rPr>
      <w:rFonts w:ascii="Arial" w:eastAsia="MS Mincho" w:hAnsi="Arial"/>
      <w:lang w:val="en-GB" w:eastAsia="en-US"/>
    </w:rPr>
  </w:style>
  <w:style w:type="paragraph" w:customStyle="1" w:styleId="TabList">
    <w:name w:val="TabList"/>
    <w:basedOn w:val="Normal"/>
    <w:rsid w:val="00ED5B7A"/>
    <w:pPr>
      <w:tabs>
        <w:tab w:val="left" w:pos="1134"/>
      </w:tabs>
      <w:spacing w:after="0"/>
    </w:pPr>
    <w:rPr>
      <w:rFonts w:eastAsia="MS Mincho"/>
      <w:lang w:val="en-GB" w:eastAsia="en-GB"/>
    </w:rPr>
  </w:style>
  <w:style w:type="paragraph" w:customStyle="1" w:styleId="tabletext">
    <w:name w:val="table text"/>
    <w:basedOn w:val="Normal"/>
    <w:next w:val="table"/>
    <w:rsid w:val="00ED5B7A"/>
    <w:pPr>
      <w:spacing w:after="0"/>
    </w:pPr>
    <w:rPr>
      <w:rFonts w:eastAsia="MS Mincho"/>
      <w:i/>
      <w:lang w:val="en-GB" w:eastAsia="en-GB"/>
    </w:rPr>
  </w:style>
  <w:style w:type="paragraph" w:customStyle="1" w:styleId="HE">
    <w:name w:val="HE"/>
    <w:basedOn w:val="Normal"/>
    <w:rsid w:val="00ED5B7A"/>
    <w:pPr>
      <w:spacing w:after="0"/>
    </w:pPr>
    <w:rPr>
      <w:rFonts w:eastAsia="MS Mincho"/>
      <w:b/>
      <w:lang w:val="en-GB" w:eastAsia="en-GB"/>
    </w:rPr>
  </w:style>
  <w:style w:type="paragraph" w:customStyle="1" w:styleId="berschrift1H1">
    <w:name w:val="Überschrift 1.H1"/>
    <w:basedOn w:val="Normal"/>
    <w:next w:val="Normal"/>
    <w:rsid w:val="00ED5B7A"/>
    <w:pPr>
      <w:keepNext/>
      <w:keepLines/>
      <w:numPr>
        <w:numId w:val="1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5B7A"/>
    <w:pPr>
      <w:numPr>
        <w:numId w:val="15"/>
      </w:numPr>
      <w:spacing w:after="120"/>
    </w:pPr>
    <w:rPr>
      <w:rFonts w:eastAsia="MS Mincho"/>
      <w:lang w:eastAsia="en-GB"/>
    </w:rPr>
  </w:style>
  <w:style w:type="paragraph" w:customStyle="1" w:styleId="textintend2">
    <w:name w:val="text intend 2"/>
    <w:basedOn w:val="text"/>
    <w:rsid w:val="00ED5B7A"/>
    <w:pPr>
      <w:numPr>
        <w:numId w:val="16"/>
      </w:numPr>
      <w:spacing w:after="120"/>
    </w:pPr>
    <w:rPr>
      <w:rFonts w:eastAsia="MS Mincho"/>
      <w:lang w:eastAsia="en-GB"/>
    </w:rPr>
  </w:style>
  <w:style w:type="paragraph" w:customStyle="1" w:styleId="textintend3">
    <w:name w:val="text intend 3"/>
    <w:basedOn w:val="text"/>
    <w:rsid w:val="00ED5B7A"/>
    <w:pPr>
      <w:numPr>
        <w:numId w:val="17"/>
      </w:numPr>
      <w:spacing w:after="120"/>
    </w:pPr>
    <w:rPr>
      <w:rFonts w:eastAsia="MS Mincho"/>
      <w:lang w:eastAsia="en-GB"/>
    </w:rPr>
  </w:style>
  <w:style w:type="paragraph" w:customStyle="1" w:styleId="normalpuce">
    <w:name w:val="normal puce"/>
    <w:basedOn w:val="Normal"/>
    <w:rsid w:val="00ED5B7A"/>
    <w:pPr>
      <w:widowControl w:val="0"/>
      <w:numPr>
        <w:numId w:val="19"/>
      </w:numPr>
      <w:spacing w:before="60" w:after="60"/>
      <w:jc w:val="both"/>
    </w:pPr>
    <w:rPr>
      <w:rFonts w:eastAsia="MS Mincho"/>
      <w:lang w:val="en-GB" w:eastAsia="en-GB"/>
    </w:rPr>
  </w:style>
  <w:style w:type="paragraph" w:customStyle="1" w:styleId="TdocHeading1">
    <w:name w:val="Tdoc_Heading_1"/>
    <w:basedOn w:val="Heading1"/>
    <w:next w:val="Normal"/>
    <w:autoRedefine/>
    <w:rsid w:val="00ED5B7A"/>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5B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5B7A"/>
    <w:pPr>
      <w:spacing w:after="240"/>
      <w:jc w:val="both"/>
    </w:pPr>
    <w:rPr>
      <w:rFonts w:ascii="Helvetica" w:eastAsia="Times New Roman" w:hAnsi="Helvetica"/>
      <w:lang w:val="en-GB" w:eastAsia="en-GB"/>
    </w:rPr>
  </w:style>
  <w:style w:type="paragraph" w:customStyle="1" w:styleId="Cell">
    <w:name w:val="Cell"/>
    <w:basedOn w:val="Normal"/>
    <w:rsid w:val="00ED5B7A"/>
    <w:pPr>
      <w:spacing w:after="0" w:line="240" w:lineRule="exact"/>
      <w:jc w:val="center"/>
    </w:pPr>
    <w:rPr>
      <w:rFonts w:eastAsia="Times New Roman"/>
      <w:sz w:val="16"/>
      <w:lang w:eastAsia="ja-JP"/>
    </w:rPr>
  </w:style>
  <w:style w:type="paragraph" w:customStyle="1" w:styleId="h60">
    <w:name w:val="h6"/>
    <w:basedOn w:val="Normal"/>
    <w:rsid w:val="00ED5B7A"/>
    <w:pPr>
      <w:spacing w:before="100" w:beforeAutospacing="1" w:after="100" w:afterAutospacing="1"/>
    </w:pPr>
    <w:rPr>
      <w:rFonts w:eastAsia="Times New Roman"/>
      <w:sz w:val="24"/>
      <w:szCs w:val="24"/>
      <w:lang w:eastAsia="ja-JP"/>
    </w:rPr>
  </w:style>
  <w:style w:type="paragraph" w:customStyle="1" w:styleId="b10">
    <w:name w:val="b1"/>
    <w:basedOn w:val="Normal"/>
    <w:rsid w:val="00ED5B7A"/>
    <w:pPr>
      <w:spacing w:before="100" w:beforeAutospacing="1" w:after="100" w:afterAutospacing="1"/>
    </w:pPr>
    <w:rPr>
      <w:rFonts w:eastAsia="Times New Roman"/>
      <w:sz w:val="24"/>
      <w:szCs w:val="24"/>
      <w:lang w:eastAsia="ja-JP"/>
    </w:rPr>
  </w:style>
  <w:style w:type="paragraph" w:customStyle="1" w:styleId="CharCharCharChar">
    <w:name w:val="Char Char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ormalAfter3pt">
    <w:name w:val="Normal + After:  3 pt"/>
    <w:basedOn w:val="Normal"/>
    <w:rsid w:val="00ED5B7A"/>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ED5B7A"/>
    <w:rPr>
      <w:rFonts w:ascii="Times New Roman" w:eastAsia="Times New Roman" w:hAnsi="Times New Roman" w:cs="Times New Roman"/>
      <w:sz w:val="20"/>
      <w:szCs w:val="20"/>
      <w:lang w:val="en-GB" w:eastAsia="ko-KR"/>
    </w:rPr>
  </w:style>
  <w:style w:type="character" w:customStyle="1" w:styleId="CharChar5">
    <w:name w:val="Char Char5"/>
    <w:semiHidden/>
    <w:rsid w:val="00ED5B7A"/>
    <w:rPr>
      <w:rFonts w:ascii="Times New Roman" w:hAnsi="Times New Roman"/>
      <w:lang w:eastAsia="en-US"/>
    </w:rPr>
  </w:style>
  <w:style w:type="character" w:customStyle="1" w:styleId="ListChar">
    <w:name w:val="List Char"/>
    <w:link w:val="List"/>
    <w:rsid w:val="00ED5B7A"/>
    <w:rPr>
      <w:rFonts w:ascii="Times New Roman" w:hAnsi="Times New Roman"/>
      <w:lang w:eastAsia="en-US"/>
    </w:rPr>
  </w:style>
  <w:style w:type="character" w:customStyle="1" w:styleId="List2Char">
    <w:name w:val="List 2 Char"/>
    <w:link w:val="List2"/>
    <w:rsid w:val="00ED5B7A"/>
    <w:rPr>
      <w:rFonts w:ascii="Times New Roman" w:hAnsi="Times New Roman"/>
      <w:lang w:eastAsia="en-US"/>
    </w:rPr>
  </w:style>
  <w:style w:type="character" w:customStyle="1" w:styleId="List3Char">
    <w:name w:val="List 3 Char"/>
    <w:link w:val="List3"/>
    <w:rsid w:val="00ED5B7A"/>
    <w:rPr>
      <w:rFonts w:ascii="Times New Roman" w:hAnsi="Times New Roman"/>
      <w:lang w:eastAsia="en-US"/>
    </w:rPr>
  </w:style>
  <w:style w:type="character" w:customStyle="1" w:styleId="B3Char">
    <w:name w:val="B3 Char"/>
    <w:link w:val="B3"/>
    <w:rsid w:val="00ED5B7A"/>
    <w:rPr>
      <w:rFonts w:ascii="Times New Roman" w:hAnsi="Times New Roman"/>
      <w:lang w:eastAsia="en-US"/>
    </w:rPr>
  </w:style>
  <w:style w:type="paragraph" w:customStyle="1" w:styleId="tdoc-header">
    <w:name w:val="tdoc-header"/>
    <w:rsid w:val="00ED5B7A"/>
    <w:rPr>
      <w:rFonts w:ascii="Arial" w:eastAsia="Times New Roman" w:hAnsi="Arial"/>
      <w:noProof/>
      <w:sz w:val="24"/>
      <w:lang w:val="en-GB" w:eastAsia="en-US"/>
    </w:rPr>
  </w:style>
  <w:style w:type="paragraph" w:customStyle="1" w:styleId="CharChar3CharCharCharCharCharChar">
    <w:name w:val="Char Char3 Char Char Char Char Char Char"/>
    <w:semiHidden/>
    <w:rsid w:val="00ED5B7A"/>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D5B7A"/>
    <w:pPr>
      <w:textAlignment w:val="auto"/>
    </w:pPr>
    <w:rPr>
      <w:rFonts w:eastAsiaTheme="minorEastAsia"/>
      <w:lang w:eastAsia="zh-CN"/>
    </w:rPr>
  </w:style>
  <w:style w:type="character" w:customStyle="1" w:styleId="TableCellChar">
    <w:name w:val="Table Cell Char"/>
    <w:link w:val="TableCell0"/>
    <w:rsid w:val="00ED5B7A"/>
    <w:rPr>
      <w:rFonts w:ascii="Arial" w:eastAsiaTheme="minorEastAsia" w:hAnsi="Arial"/>
      <w:sz w:val="18"/>
      <w:lang w:eastAsia="zh-CN"/>
    </w:rPr>
  </w:style>
  <w:style w:type="paragraph" w:customStyle="1" w:styleId="CharCharCharCharCharChar1">
    <w:name w:val="Char Char Char Char Char Char1"/>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ED5B7A"/>
  </w:style>
  <w:style w:type="character" w:customStyle="1" w:styleId="opdicttext22">
    <w:name w:val="op_dict_text22"/>
    <w:basedOn w:val="DefaultParagraphFont"/>
    <w:rsid w:val="00ED5B7A"/>
  </w:style>
  <w:style w:type="character" w:customStyle="1" w:styleId="def">
    <w:name w:val="def"/>
    <w:basedOn w:val="DefaultParagraphFont"/>
    <w:rsid w:val="00ED5B7A"/>
  </w:style>
  <w:style w:type="paragraph" w:customStyle="1" w:styleId="Normalwithindent">
    <w:name w:val="Normal with indent"/>
    <w:basedOn w:val="Normal"/>
    <w:link w:val="NormalwithindentChar"/>
    <w:qFormat/>
    <w:rsid w:val="00ED5B7A"/>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5B7A"/>
    <w:rPr>
      <w:rFonts w:ascii="Times New Roman" w:eastAsia="Malgun Gothic" w:hAnsi="Times New Roman"/>
      <w:lang w:val="en-GB" w:eastAsia="zh-CN"/>
    </w:rPr>
  </w:style>
  <w:style w:type="paragraph" w:styleId="NoSpacing">
    <w:name w:val="No Spacing"/>
    <w:uiPriority w:val="1"/>
    <w:qFormat/>
    <w:rsid w:val="00ED5B7A"/>
    <w:rPr>
      <w:rFonts w:ascii="Calibri" w:hAnsi="Calibri"/>
      <w:sz w:val="22"/>
      <w:szCs w:val="22"/>
      <w:lang w:eastAsia="zh-CN"/>
    </w:rPr>
  </w:style>
  <w:style w:type="character" w:customStyle="1" w:styleId="high-light-bg4">
    <w:name w:val="high-light-bg4"/>
    <w:basedOn w:val="DefaultParagraphFont"/>
    <w:rsid w:val="00ED5B7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D5B7A"/>
    <w:pPr>
      <w:keepNext w:val="0"/>
      <w:keepLines w:val="0"/>
      <w:overflowPunct/>
      <w:autoSpaceDE/>
      <w:autoSpaceDN/>
      <w:adjustRightInd/>
      <w:spacing w:before="0" w:after="0"/>
      <w:ind w:left="0" w:firstLine="0"/>
      <w:contextualSpacing/>
      <w:textAlignment w:val="auto"/>
      <w:outlineLvl w:val="9"/>
    </w:pPr>
    <w:rPr>
      <w:rFonts w:eastAsia="MS Mincho"/>
      <w:b/>
      <w:sz w:val="24"/>
      <w:lang w:val="de-DE"/>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D5B7A"/>
    <w:rPr>
      <w:rFonts w:ascii="Arial" w:eastAsia="MS Mincho" w:hAnsi="Arial"/>
      <w:b/>
      <w:sz w:val="24"/>
      <w:lang w:val="de-DE" w:eastAsia="en-US"/>
    </w:rPr>
  </w:style>
  <w:style w:type="paragraph" w:customStyle="1" w:styleId="HDStyleLS">
    <w:name w:val="HDStyle_LS"/>
    <w:basedOn w:val="Header"/>
    <w:rsid w:val="00ED5B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ED5B7A"/>
    <w:pPr>
      <w:spacing w:after="220"/>
    </w:pPr>
    <w:rPr>
      <w:rFonts w:eastAsia="MS Mincho"/>
      <w:b/>
      <w:lang w:eastAsia="ja-JP"/>
    </w:rPr>
  </w:style>
  <w:style w:type="paragraph" w:customStyle="1" w:styleId="91">
    <w:name w:val="目录 91"/>
    <w:basedOn w:val="TOC8"/>
    <w:rsid w:val="00ED5B7A"/>
    <w:pPr>
      <w:keepNext w:val="0"/>
      <w:widowControl/>
      <w:ind w:left="1418" w:hanging="1418"/>
    </w:pPr>
    <w:rPr>
      <w:rFonts w:eastAsia="MS Mincho"/>
      <w:lang w:val="en-GB"/>
    </w:rPr>
  </w:style>
  <w:style w:type="paragraph" w:customStyle="1" w:styleId="berschrift2Head2A2">
    <w:name w:val="Überschrift 2.Head2A.2"/>
    <w:basedOn w:val="Heading1"/>
    <w:next w:val="Normal"/>
    <w:rsid w:val="00ED5B7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5B7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5B7A"/>
    <w:pPr>
      <w:widowControl w:val="0"/>
      <w:ind w:left="283" w:hanging="283"/>
      <w:jc w:val="left"/>
    </w:pPr>
    <w:rPr>
      <w:rFonts w:ascii="Times New Roman" w:eastAsia="MS Mincho" w:hAnsi="Times New Roman"/>
      <w:szCs w:val="20"/>
      <w:lang w:val="en-GB" w:eastAsia="de-DE"/>
    </w:rPr>
  </w:style>
  <w:style w:type="paragraph" w:customStyle="1" w:styleId="BalloonText1">
    <w:name w:val="Balloon Text1"/>
    <w:basedOn w:val="Normal"/>
    <w:semiHidden/>
    <w:rsid w:val="00ED5B7A"/>
    <w:rPr>
      <w:rFonts w:ascii="Tahoma" w:eastAsia="MS Mincho" w:hAnsi="Tahoma" w:cs="Tahoma"/>
      <w:sz w:val="16"/>
      <w:szCs w:val="16"/>
      <w:lang w:val="en-GB" w:eastAsia="ja-JP"/>
    </w:rPr>
  </w:style>
  <w:style w:type="paragraph" w:customStyle="1" w:styleId="Normal-Figure">
    <w:name w:val="Normal-Figure"/>
    <w:basedOn w:val="Normal"/>
    <w:rsid w:val="00ED5B7A"/>
    <w:pPr>
      <w:overflowPunct/>
      <w:autoSpaceDE/>
      <w:autoSpaceDN/>
      <w:adjustRightInd/>
      <w:spacing w:before="360" w:after="0" w:line="240" w:lineRule="atLeast"/>
      <w:jc w:val="center"/>
      <w:textAlignment w:val="auto"/>
    </w:pPr>
    <w:rPr>
      <w:rFonts w:eastAsia="MS Mincho"/>
      <w:lang w:eastAsia="ja-JP"/>
    </w:rPr>
  </w:style>
  <w:style w:type="character" w:customStyle="1" w:styleId="B2Char">
    <w:name w:val="B2 Char"/>
    <w:basedOn w:val="List2Char"/>
    <w:link w:val="B2"/>
    <w:locked/>
    <w:rsid w:val="00ED5B7A"/>
    <w:rPr>
      <w:rFonts w:ascii="Times New Roman" w:hAnsi="Times New Roman"/>
      <w:lang w:eastAsia="en-US"/>
    </w:rPr>
  </w:style>
  <w:style w:type="paragraph" w:styleId="ListContinue2">
    <w:name w:val="List Continue 2"/>
    <w:basedOn w:val="Normal"/>
    <w:rsid w:val="00ED5B7A"/>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ED5B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D5B7A"/>
    <w:rPr>
      <w:rFonts w:ascii="Times New Roman" w:eastAsia="MS Mincho" w:hAnsi="Times New Roman"/>
      <w:lang w:val="en-GB" w:eastAsia="en-US"/>
    </w:rPr>
  </w:style>
  <w:style w:type="paragraph" w:customStyle="1" w:styleId="List1">
    <w:name w:val="List 1"/>
    <w:basedOn w:val="Normal"/>
    <w:rsid w:val="00ED5B7A"/>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5B7A"/>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5B7A"/>
    <w:rPr>
      <w:b/>
    </w:rPr>
  </w:style>
  <w:style w:type="character" w:customStyle="1" w:styleId="NOChar">
    <w:name w:val="NO Char"/>
    <w:link w:val="NO"/>
    <w:locked/>
    <w:rsid w:val="00ED5B7A"/>
    <w:rPr>
      <w:rFonts w:ascii="Times New Roman" w:hAnsi="Times New Roman"/>
      <w:lang w:eastAsia="en-US"/>
    </w:rPr>
  </w:style>
  <w:style w:type="table" w:styleId="TableClassic2">
    <w:name w:val="Table Classic 2"/>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D5B7A"/>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D5B7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5B7A"/>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D5B7A"/>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5B7A"/>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5B7A"/>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5B7A"/>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D5B7A"/>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D5B7A"/>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D5B7A"/>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D5B7A"/>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locked/>
    <w:rsid w:val="00ED5B7A"/>
    <w:rPr>
      <w:rFonts w:ascii="Calibri" w:hAnsi="Calibri"/>
      <w:kern w:val="2"/>
      <w:sz w:val="21"/>
      <w:szCs w:val="22"/>
      <w:lang w:eastAsia="zh-CN"/>
    </w:rPr>
  </w:style>
  <w:style w:type="paragraph" w:customStyle="1" w:styleId="a1">
    <w:name w:val="样式 正文"/>
    <w:basedOn w:val="Normal"/>
    <w:link w:val="Char"/>
    <w:rsid w:val="00ED5B7A"/>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locked/>
    <w:rsid w:val="00ED5B7A"/>
    <w:rPr>
      <w:rFonts w:ascii="Times New Roman" w:hAnsi="Times New Roman" w:cs="SimSun"/>
      <w:kern w:val="2"/>
      <w:sz w:val="21"/>
      <w:lang w:eastAsia="zh-CN"/>
    </w:rPr>
  </w:style>
  <w:style w:type="paragraph" w:customStyle="1" w:styleId="a2">
    <w:name w:val="公式"/>
    <w:basedOn w:val="Normal"/>
    <w:rsid w:val="00ED5B7A"/>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5B7A"/>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locked/>
    <w:rsid w:val="00ED5B7A"/>
    <w:rPr>
      <w:rFonts w:ascii="Times New Roman" w:eastAsia="MS Mincho" w:hAnsi="Times New Roman"/>
      <w:szCs w:val="24"/>
      <w:lang w:val="en-GB" w:eastAsia="en-US"/>
    </w:rPr>
  </w:style>
  <w:style w:type="paragraph" w:customStyle="1" w:styleId="Doc-title">
    <w:name w:val="Doc-title"/>
    <w:basedOn w:val="Normal"/>
    <w:link w:val="Doc-titleChar"/>
    <w:qFormat/>
    <w:rsid w:val="00ED5B7A"/>
    <w:pPr>
      <w:overflowPunct/>
      <w:autoSpaceDE/>
      <w:autoSpaceDN/>
      <w:adjustRightInd/>
      <w:spacing w:before="60" w:after="0"/>
      <w:ind w:left="1259" w:hanging="1259"/>
      <w:textAlignment w:val="auto"/>
    </w:pPr>
    <w:rPr>
      <w:rFonts w:ascii="Arial" w:hAnsi="Arial" w:cs="Arial"/>
      <w:lang w:eastAsia="zh-CN"/>
    </w:rPr>
  </w:style>
  <w:style w:type="character" w:customStyle="1" w:styleId="TitleChar2">
    <w:name w:val="Title Char2"/>
    <w:basedOn w:val="DefaultParagraphFont"/>
    <w:uiPriority w:val="10"/>
    <w:locked/>
    <w:rsid w:val="00ED5B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D5B7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5B7A"/>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5B7A"/>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5B7A"/>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5B7A"/>
    <w:rPr>
      <w:rFonts w:ascii="Times New Roman" w:hAnsi="Times New Roman"/>
      <w:i/>
      <w:lang w:eastAsia="en-US"/>
    </w:rPr>
  </w:style>
  <w:style w:type="paragraph" w:customStyle="1" w:styleId="TableText0">
    <w:name w:val="Table_Text"/>
    <w:basedOn w:val="Normal"/>
    <w:rsid w:val="00ED5B7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5B7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5B7A"/>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5B7A"/>
    <w:rPr>
      <w:rFonts w:eastAsia="MS Gothic"/>
      <w:b/>
      <w:noProof w:val="0"/>
      <w:kern w:val="2"/>
      <w:sz w:val="24"/>
      <w:lang w:val="en-GB"/>
    </w:rPr>
  </w:style>
  <w:style w:type="paragraph" w:customStyle="1" w:styleId="Normal1CharChar">
    <w:name w:val="Normal1 Char Char"/>
    <w:rsid w:val="00ED5B7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5B7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D5B7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D5B7A"/>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5B7A"/>
    <w:rPr>
      <w:rFonts w:ascii="Times New Roman" w:eastAsia="MS Gothic" w:hAnsi="Times New Roman"/>
      <w:sz w:val="24"/>
      <w:lang w:val="en-GB" w:eastAsia="ja-JP"/>
    </w:rPr>
  </w:style>
  <w:style w:type="character" w:customStyle="1" w:styleId="Doc-titleChar">
    <w:name w:val="Doc-title Char"/>
    <w:link w:val="Doc-title"/>
    <w:rsid w:val="00ED5B7A"/>
    <w:rPr>
      <w:rFonts w:ascii="Arial" w:hAnsi="Arial" w:cs="Arial"/>
      <w:lang w:eastAsia="zh-CN"/>
    </w:rPr>
  </w:style>
  <w:style w:type="character" w:customStyle="1" w:styleId="B1Char">
    <w:name w:val="B1 Char"/>
    <w:rsid w:val="00ED5B7A"/>
    <w:rPr>
      <w:rFonts w:ascii="Times New Roman" w:eastAsia="MS Gothic" w:hAnsi="Times New Roman"/>
      <w:sz w:val="24"/>
      <w:lang w:val="en-GB"/>
    </w:rPr>
  </w:style>
  <w:style w:type="paragraph" w:customStyle="1" w:styleId="onecomwebmail-msonormal">
    <w:name w:val="onecomwebmail-msonormal"/>
    <w:basedOn w:val="Normal"/>
    <w:rsid w:val="00ED5B7A"/>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881">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36582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4404642">
          <w:marLeft w:val="1354"/>
          <w:marRight w:val="0"/>
          <w:marTop w:val="120"/>
          <w:marBottom w:val="0"/>
          <w:divBdr>
            <w:top w:val="none" w:sz="0" w:space="0" w:color="auto"/>
            <w:left w:val="none" w:sz="0" w:space="0" w:color="auto"/>
            <w:bottom w:val="none" w:sz="0" w:space="0" w:color="auto"/>
            <w:right w:val="none" w:sz="0" w:space="0" w:color="auto"/>
          </w:divBdr>
        </w:div>
        <w:div w:id="24184311">
          <w:marLeft w:val="446"/>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576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3512616">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681890">
      <w:bodyDiv w:val="1"/>
      <w:marLeft w:val="0"/>
      <w:marRight w:val="0"/>
      <w:marTop w:val="0"/>
      <w:marBottom w:val="0"/>
      <w:divBdr>
        <w:top w:val="none" w:sz="0" w:space="0" w:color="auto"/>
        <w:left w:val="none" w:sz="0" w:space="0" w:color="auto"/>
        <w:bottom w:val="none" w:sz="0" w:space="0" w:color="auto"/>
        <w:right w:val="none" w:sz="0" w:space="0" w:color="auto"/>
      </w:divBdr>
    </w:div>
    <w:div w:id="135542629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594558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5570134">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7483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8164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9.wmf"/><Relationship Id="rId47" Type="http://schemas.openxmlformats.org/officeDocument/2006/relationships/footer" Target="footer1.xml"/><Relationship Id="rId50"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3F40"/>
    <w:rsid w:val="00162C0A"/>
    <w:rsid w:val="001824B7"/>
    <w:rsid w:val="001E683A"/>
    <w:rsid w:val="001F61D2"/>
    <w:rsid w:val="002B355E"/>
    <w:rsid w:val="002B5CDC"/>
    <w:rsid w:val="00354C3F"/>
    <w:rsid w:val="0036454E"/>
    <w:rsid w:val="0039202E"/>
    <w:rsid w:val="00527991"/>
    <w:rsid w:val="00561E3D"/>
    <w:rsid w:val="005726F5"/>
    <w:rsid w:val="005C14B8"/>
    <w:rsid w:val="00610DD2"/>
    <w:rsid w:val="006548BE"/>
    <w:rsid w:val="00675D6A"/>
    <w:rsid w:val="00696DA8"/>
    <w:rsid w:val="0074764A"/>
    <w:rsid w:val="00751AE5"/>
    <w:rsid w:val="00757F85"/>
    <w:rsid w:val="007F1DDE"/>
    <w:rsid w:val="00827148"/>
    <w:rsid w:val="00873360"/>
    <w:rsid w:val="008C7AF4"/>
    <w:rsid w:val="008D14CD"/>
    <w:rsid w:val="00941741"/>
    <w:rsid w:val="009A5E9A"/>
    <w:rsid w:val="009C51C0"/>
    <w:rsid w:val="00A816CF"/>
    <w:rsid w:val="00B61624"/>
    <w:rsid w:val="00C824FE"/>
    <w:rsid w:val="00C96D61"/>
    <w:rsid w:val="00CD5099"/>
    <w:rsid w:val="00D03D50"/>
    <w:rsid w:val="00D331C1"/>
    <w:rsid w:val="00D655BD"/>
    <w:rsid w:val="00EA6A7B"/>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CE829CF-2096-4650-8C89-4049258C2CEA}">
  <ds:schemaRefs>
    <ds:schemaRef ds:uri="http://schemas.openxmlformats.org/officeDocument/2006/bibliography"/>
  </ds:schemaRefs>
</ds:datastoreItem>
</file>

<file path=customXml/itemProps5.xml><?xml version="1.0" encoding="utf-8"?>
<ds:datastoreItem xmlns:ds="http://schemas.openxmlformats.org/officeDocument/2006/customXml" ds:itemID="{72AEC93E-4FE9-401B-83E6-86064B6C1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602</TotalTime>
  <Pages>1</Pages>
  <Words>6571</Words>
  <Characters>14852</Characters>
  <Application>Microsoft Office Word</Application>
  <DocSecurity>0</DocSecurity>
  <Lines>7426</Lines>
  <Paragraphs>7140</Paragraphs>
  <ScaleCrop>false</ScaleCrop>
  <HeadingPairs>
    <vt:vector size="2" baseType="variant">
      <vt:variant>
        <vt:lpstr>Title</vt:lpstr>
      </vt:variant>
      <vt:variant>
        <vt:i4>1</vt:i4>
      </vt:variant>
    </vt:vector>
  </HeadingPairs>
  <TitlesOfParts>
    <vt:vector size="1" baseType="lpstr">
      <vt:lpstr>NR PRACH formats</vt:lpstr>
    </vt:vector>
  </TitlesOfParts>
  <Company>Intel</Company>
  <LinksUpToDate>false</LinksUpToDate>
  <CharactersWithSpaces>14283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PRACH formats</dc:title>
  <dc:subject>R1-1704714</dc:subject>
  <dc:creator>Lee, Daewon</dc:creator>
  <cp:keywords>7.1.4.1, CTPClassification=CTP_PUBLIC:VisualMarkings=, CTPClassification=CTP_NT</cp:keywords>
  <dc:description/>
  <cp:lastModifiedBy>Yongjun Kwak</cp:lastModifiedBy>
  <cp:revision>37</cp:revision>
  <cp:lastPrinted>2011-11-09T22:49:00Z</cp:lastPrinted>
  <dcterms:created xsi:type="dcterms:W3CDTF">2018-01-11T19:35:00Z</dcterms:created>
  <dcterms:modified xsi:type="dcterms:W3CDTF">2018-01-13T06:33:00Z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c962d4eb-6a90-4666-9bd8-5e58360be93d</vt:lpwstr>
  </property>
  <property fmtid="{D5CDD505-2E9C-101B-9397-08002B2CF9AE}" pid="4" name="CTP_TimeStamp">
    <vt:lpwstr>2018-01-13 06:31:50Z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